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59E" w:rsidRPr="00AA210B" w:rsidRDefault="002D759E" w:rsidP="00FE3B36">
      <w:pPr>
        <w:jc w:val="right"/>
        <w:rPr>
          <w:b/>
        </w:rPr>
      </w:pPr>
      <w:r w:rsidRPr="00AA210B">
        <w:rPr>
          <w:b/>
        </w:rPr>
        <w:t>Anex</w:t>
      </w:r>
      <w:r w:rsidR="00A051EC" w:rsidRPr="00AA210B">
        <w:rPr>
          <w:b/>
        </w:rPr>
        <w:t>a nr.</w:t>
      </w:r>
      <w:r w:rsidR="00761820">
        <w:rPr>
          <w:b/>
        </w:rPr>
        <w:t>2</w:t>
      </w:r>
      <w:r w:rsidRPr="00AA210B">
        <w:rPr>
          <w:b/>
        </w:rPr>
        <w:t xml:space="preserve"> la </w:t>
      </w:r>
      <w:r w:rsidR="00603380">
        <w:rPr>
          <w:b/>
        </w:rPr>
        <w:t>H.C.J nr.91/27.02.2025</w:t>
      </w:r>
    </w:p>
    <w:p w:rsidR="00AE70BF" w:rsidRPr="00AA210B" w:rsidRDefault="00AE70BF" w:rsidP="00FE3B36">
      <w:pPr>
        <w:rPr>
          <w:b/>
        </w:rPr>
      </w:pPr>
      <w:r w:rsidRPr="00AA210B">
        <w:rPr>
          <w:b/>
        </w:rPr>
        <w:t xml:space="preserve">CONSILIUL JUDEŢEAN </w:t>
      </w:r>
      <w:r w:rsidR="00FF2A13" w:rsidRPr="00AA210B">
        <w:rPr>
          <w:b/>
        </w:rPr>
        <w:t>ARGEŞ</w:t>
      </w:r>
      <w:r w:rsidR="00447ED1" w:rsidRPr="00AA210B">
        <w:rPr>
          <w:b/>
        </w:rPr>
        <w:tab/>
      </w:r>
      <w:r w:rsidR="00447ED1" w:rsidRPr="00AA210B">
        <w:rPr>
          <w:b/>
        </w:rPr>
        <w:tab/>
      </w:r>
      <w:r w:rsidR="00447ED1" w:rsidRPr="00AA210B">
        <w:rPr>
          <w:b/>
        </w:rPr>
        <w:tab/>
      </w:r>
      <w:r w:rsidR="00447ED1" w:rsidRPr="00AA210B">
        <w:rPr>
          <w:b/>
        </w:rPr>
        <w:tab/>
      </w:r>
      <w:r w:rsidR="002D759E" w:rsidRPr="00AA210B">
        <w:rPr>
          <w:b/>
        </w:rPr>
        <w:tab/>
      </w:r>
      <w:r w:rsidR="00447ED1" w:rsidRPr="00AA210B">
        <w:rPr>
          <w:b/>
        </w:rPr>
        <w:tab/>
      </w:r>
      <w:r w:rsidR="00447ED1" w:rsidRPr="00AA210B">
        <w:rPr>
          <w:b/>
        </w:rPr>
        <w:tab/>
      </w:r>
    </w:p>
    <w:p w:rsidR="00447ED1" w:rsidRPr="00AA210B" w:rsidRDefault="00F77B85" w:rsidP="00FE3B36">
      <w:pPr>
        <w:rPr>
          <w:b/>
        </w:rPr>
      </w:pPr>
      <w:r w:rsidRPr="00AA210B">
        <w:rPr>
          <w:b/>
        </w:rPr>
        <w:t>CENTRUL JUDEȚEAN DE</w:t>
      </w:r>
      <w:r w:rsidR="00A051EC" w:rsidRPr="00AA210B">
        <w:rPr>
          <w:b/>
        </w:rPr>
        <w:t xml:space="preserve"> CULTURĂ </w:t>
      </w:r>
      <w:r w:rsidRPr="00AA210B">
        <w:rPr>
          <w:b/>
        </w:rPr>
        <w:t>ȘI ART</w:t>
      </w:r>
      <w:r w:rsidR="00FF2A13" w:rsidRPr="00AA210B">
        <w:rPr>
          <w:b/>
        </w:rPr>
        <w:t>E ARGEŞ</w:t>
      </w:r>
      <w:r w:rsidR="00BB18E9" w:rsidRPr="00AA210B">
        <w:rPr>
          <w:b/>
        </w:rPr>
        <w:tab/>
      </w:r>
      <w:r w:rsidR="00447ED1" w:rsidRPr="00AA210B">
        <w:rPr>
          <w:b/>
        </w:rPr>
        <w:tab/>
      </w:r>
      <w:r w:rsidR="00447ED1" w:rsidRPr="00AA210B">
        <w:rPr>
          <w:b/>
        </w:rPr>
        <w:tab/>
      </w:r>
      <w:r w:rsidR="00447ED1" w:rsidRPr="00AA210B">
        <w:rPr>
          <w:b/>
        </w:rPr>
        <w:tab/>
      </w:r>
      <w:r w:rsidR="00447ED1" w:rsidRPr="00AA210B">
        <w:rPr>
          <w:b/>
        </w:rPr>
        <w:tab/>
      </w:r>
    </w:p>
    <w:p w:rsidR="00AE70BF" w:rsidRPr="00AA210B" w:rsidRDefault="00AE70BF" w:rsidP="00FE3B36">
      <w:pPr>
        <w:rPr>
          <w:b/>
        </w:rPr>
      </w:pPr>
    </w:p>
    <w:p w:rsidR="00AE70BF" w:rsidRDefault="00AE70BF" w:rsidP="00FE3B36">
      <w:pPr>
        <w:rPr>
          <w:b/>
        </w:rPr>
      </w:pPr>
    </w:p>
    <w:p w:rsidR="000555F6" w:rsidRPr="00AA210B" w:rsidRDefault="000555F6" w:rsidP="00FE3B36">
      <w:pPr>
        <w:rPr>
          <w:b/>
        </w:rPr>
      </w:pPr>
    </w:p>
    <w:p w:rsidR="00AE70BF" w:rsidRPr="00AA210B" w:rsidRDefault="00AE70BF" w:rsidP="00FE3B36">
      <w:pPr>
        <w:jc w:val="center"/>
      </w:pPr>
      <w:r w:rsidRPr="00AA210B">
        <w:rPr>
          <w:b/>
        </w:rPr>
        <w:t>REGULAMENTUL</w:t>
      </w:r>
      <w:r w:rsidR="00944286" w:rsidRPr="00AA210B">
        <w:rPr>
          <w:b/>
        </w:rPr>
        <w:t xml:space="preserve"> DE ORGANIZARE ŞI FUNCŢIONARE</w:t>
      </w:r>
    </w:p>
    <w:p w:rsidR="00AE70BF" w:rsidRPr="00AA210B" w:rsidRDefault="00944286" w:rsidP="00FE3B36">
      <w:pPr>
        <w:jc w:val="center"/>
        <w:rPr>
          <w:b/>
        </w:rPr>
      </w:pPr>
      <w:r w:rsidRPr="00AA210B">
        <w:rPr>
          <w:b/>
        </w:rPr>
        <w:t>A</w:t>
      </w:r>
      <w:r w:rsidR="00941C42" w:rsidRPr="00AA210B">
        <w:rPr>
          <w:b/>
        </w:rPr>
        <w:t>L</w:t>
      </w:r>
      <w:r w:rsidR="002855D5" w:rsidRPr="00AA210B">
        <w:rPr>
          <w:b/>
        </w:rPr>
        <w:t>CENTRULUI JUDEȚEAN DE CULTURĂ ȘI ART</w:t>
      </w:r>
      <w:r w:rsidR="00FF2A13" w:rsidRPr="00AA210B">
        <w:rPr>
          <w:b/>
        </w:rPr>
        <w:t>EARGEŞ</w:t>
      </w:r>
    </w:p>
    <w:p w:rsidR="00AE70BF" w:rsidRDefault="00AE70BF" w:rsidP="00FE3B36">
      <w:pPr>
        <w:jc w:val="center"/>
      </w:pPr>
    </w:p>
    <w:p w:rsidR="000555F6" w:rsidRPr="00AA210B" w:rsidRDefault="000555F6" w:rsidP="00FE3B36">
      <w:pPr>
        <w:jc w:val="center"/>
      </w:pPr>
    </w:p>
    <w:p w:rsidR="00AE70BF" w:rsidRPr="00AA210B" w:rsidRDefault="00AE70BF" w:rsidP="00FE3B36">
      <w:pPr>
        <w:jc w:val="center"/>
        <w:rPr>
          <w:b/>
        </w:rPr>
      </w:pPr>
      <w:r w:rsidRPr="00AA210B">
        <w:rPr>
          <w:b/>
        </w:rPr>
        <w:t>CAPITOLUL I</w:t>
      </w:r>
    </w:p>
    <w:p w:rsidR="00AE70BF" w:rsidRPr="00AA210B" w:rsidRDefault="00A52C90" w:rsidP="00FE3B36">
      <w:pPr>
        <w:jc w:val="center"/>
        <w:rPr>
          <w:b/>
        </w:rPr>
      </w:pPr>
      <w:r w:rsidRPr="00AA210B">
        <w:rPr>
          <w:b/>
        </w:rPr>
        <w:t>DISPOZIŢII GENERALE</w:t>
      </w:r>
    </w:p>
    <w:p w:rsidR="00827857" w:rsidRPr="00AA210B" w:rsidRDefault="00827857" w:rsidP="00FE3B36"/>
    <w:p w:rsidR="00DD061E" w:rsidRPr="00AA210B" w:rsidRDefault="00AE70BF" w:rsidP="00FE3B36">
      <w:pPr>
        <w:ind w:firstLine="567"/>
        <w:jc w:val="both"/>
      </w:pPr>
      <w:r w:rsidRPr="00AA210B">
        <w:rPr>
          <w:b/>
        </w:rPr>
        <w:t xml:space="preserve">Art.1. </w:t>
      </w:r>
      <w:r w:rsidR="00FB191D" w:rsidRPr="00AA210B">
        <w:rPr>
          <w:b/>
        </w:rPr>
        <w:t>Centrul Județean de Cultură și Art</w:t>
      </w:r>
      <w:r w:rsidR="00FF2A13" w:rsidRPr="00AA210B">
        <w:rPr>
          <w:b/>
        </w:rPr>
        <w:t>e Argeş</w:t>
      </w:r>
      <w:r w:rsidR="00FB191D" w:rsidRPr="00AA210B">
        <w:t xml:space="preserve">, denumit în continuare </w:t>
      </w:r>
      <w:r w:rsidR="00FB191D" w:rsidRPr="00AA210B">
        <w:rPr>
          <w:b/>
        </w:rPr>
        <w:t>Centru</w:t>
      </w:r>
      <w:r w:rsidR="006A1F86" w:rsidRPr="00AA210B">
        <w:rPr>
          <w:b/>
        </w:rPr>
        <w:t>l</w:t>
      </w:r>
      <w:r w:rsidR="00FB191D" w:rsidRPr="00AA210B">
        <w:t>,</w:t>
      </w:r>
      <w:r w:rsidRPr="00AA210B">
        <w:t xml:space="preserve"> este o </w:t>
      </w:r>
      <w:r w:rsidR="00D63E92" w:rsidRPr="00AA210B">
        <w:t>instituție</w:t>
      </w:r>
      <w:r w:rsidRPr="00AA210B">
        <w:t xml:space="preserve"> publică</w:t>
      </w:r>
      <w:r w:rsidR="00BD0B9E" w:rsidRPr="00AA210B">
        <w:t xml:space="preserve"> </w:t>
      </w:r>
      <w:r w:rsidR="00FF2A13" w:rsidRPr="00AA210B">
        <w:t xml:space="preserve">- </w:t>
      </w:r>
      <w:r w:rsidR="007E6591" w:rsidRPr="00AA210B">
        <w:t>instituție de spectacole sau concerte</w:t>
      </w:r>
      <w:r w:rsidR="001E2C44">
        <w:t xml:space="preserve"> </w:t>
      </w:r>
      <w:r w:rsidR="001E2C44" w:rsidRPr="00862722">
        <w:t>de repertoriu</w:t>
      </w:r>
      <w:r w:rsidR="00FB191D" w:rsidRPr="00AA210B">
        <w:t xml:space="preserve">, cu personalitate juridică, </w:t>
      </w:r>
      <w:r w:rsidR="007375BE" w:rsidRPr="00AA210B">
        <w:t xml:space="preserve">de importanță județeană, </w:t>
      </w:r>
      <w:r w:rsidRPr="00AA210B">
        <w:t xml:space="preserve">în subordinea Consiliului </w:t>
      </w:r>
      <w:r w:rsidR="00D63E92" w:rsidRPr="00AA210B">
        <w:t>Județean</w:t>
      </w:r>
      <w:r w:rsidR="00BD0B9E" w:rsidRPr="00AA210B">
        <w:t xml:space="preserve"> </w:t>
      </w:r>
      <w:r w:rsidR="00FF2A13" w:rsidRPr="00AA210B">
        <w:t>Argeş</w:t>
      </w:r>
      <w:r w:rsidR="002B4A56" w:rsidRPr="00AA210B">
        <w:t>, finanțată din venituri proprii</w:t>
      </w:r>
      <w:r w:rsidR="00FF2A13" w:rsidRPr="00AA210B">
        <w:t xml:space="preserve"> şi din subvenţi</w:t>
      </w:r>
      <w:r w:rsidR="007E6591" w:rsidRPr="00AA210B">
        <w:t xml:space="preserve">i de la bugetul județului Argeş care furnizează servicii publice de cultură prin </w:t>
      </w:r>
      <w:r w:rsidR="00490253">
        <w:t xml:space="preserve">producții artistice de tip spectacole, programe de </w:t>
      </w:r>
      <w:r w:rsidR="00490253" w:rsidRPr="00AA210B">
        <w:t xml:space="preserve">conservare, promovare și valorificare a </w:t>
      </w:r>
      <w:r w:rsidR="00490253">
        <w:t>artei</w:t>
      </w:r>
      <w:r w:rsidR="00490253" w:rsidRPr="00AA210B">
        <w:t xml:space="preserve"> </w:t>
      </w:r>
      <w:r w:rsidR="00490253">
        <w:t xml:space="preserve">și </w:t>
      </w:r>
      <w:r w:rsidR="00490253" w:rsidRPr="00AA210B">
        <w:t>culturii tra</w:t>
      </w:r>
      <w:r w:rsidR="00490253">
        <w:t xml:space="preserve">diționale, </w:t>
      </w:r>
      <w:r w:rsidR="007E6591" w:rsidRPr="00AA210B">
        <w:t>programe de educație permanentă no</w:t>
      </w:r>
      <w:r w:rsidR="00BD0B9E" w:rsidRPr="00AA210B">
        <w:t>n-</w:t>
      </w:r>
      <w:r w:rsidR="00490253">
        <w:t>formală</w:t>
      </w:r>
      <w:r w:rsidR="007E6591" w:rsidRPr="00AA210B">
        <w:t xml:space="preserve"> </w:t>
      </w:r>
      <w:r w:rsidR="00490253">
        <w:t>și servicii de cercetare.</w:t>
      </w:r>
    </w:p>
    <w:p w:rsidR="00AE70BF" w:rsidRPr="00B77AAF" w:rsidRDefault="00A52C90" w:rsidP="00397232">
      <w:pPr>
        <w:pStyle w:val="Default"/>
        <w:spacing w:line="276" w:lineRule="auto"/>
        <w:ind w:firstLine="567"/>
        <w:jc w:val="both"/>
        <w:rPr>
          <w:bCs/>
          <w:color w:val="auto"/>
          <w:lang w:val="ro-RO"/>
        </w:rPr>
      </w:pPr>
      <w:r w:rsidRPr="00B77AAF">
        <w:rPr>
          <w:b/>
          <w:color w:val="auto"/>
          <w:lang w:val="ro-RO"/>
        </w:rPr>
        <w:t xml:space="preserve">Art. 2. </w:t>
      </w:r>
      <w:r w:rsidR="00DD061E" w:rsidRPr="00B77AAF">
        <w:rPr>
          <w:b/>
          <w:color w:val="auto"/>
          <w:lang w:val="ro-RO"/>
        </w:rPr>
        <w:t xml:space="preserve">Centrul </w:t>
      </w:r>
      <w:r w:rsidR="006A37D7" w:rsidRPr="00B77AAF">
        <w:rPr>
          <w:color w:val="auto"/>
          <w:lang w:val="ro-RO"/>
        </w:rPr>
        <w:t>se înființează,</w:t>
      </w:r>
      <w:r w:rsidR="00490253" w:rsidRPr="00B77AAF">
        <w:rPr>
          <w:color w:val="auto"/>
          <w:lang w:val="ro-RO"/>
        </w:rPr>
        <w:t xml:space="preserve"> </w:t>
      </w:r>
      <w:r w:rsidR="00DD061E" w:rsidRPr="00B77AAF">
        <w:rPr>
          <w:color w:val="auto"/>
          <w:lang w:val="ro-RO"/>
        </w:rPr>
        <w:t>este organizat</w:t>
      </w:r>
      <w:r w:rsidR="00BD0B9E" w:rsidRPr="00B77AAF">
        <w:rPr>
          <w:color w:val="auto"/>
          <w:lang w:val="ro-RO"/>
        </w:rPr>
        <w:t xml:space="preserve"> </w:t>
      </w:r>
      <w:r w:rsidR="00DD061E" w:rsidRPr="00B77AAF">
        <w:rPr>
          <w:color w:val="auto"/>
          <w:lang w:val="ro-RO"/>
        </w:rPr>
        <w:t>și funcționează potrivit dispozițiilor</w:t>
      </w:r>
      <w:r w:rsidR="007E6591" w:rsidRPr="00B77AAF">
        <w:rPr>
          <w:rStyle w:val="l5tlu1"/>
          <w:b w:val="0"/>
          <w:color w:val="FF0000"/>
          <w:sz w:val="24"/>
          <w:szCs w:val="24"/>
          <w:lang w:val="ro-RO"/>
        </w:rPr>
        <w:t xml:space="preserve"> </w:t>
      </w:r>
      <w:r w:rsidR="007E6591" w:rsidRPr="00B77AAF">
        <w:rPr>
          <w:rStyle w:val="l5tlu1"/>
          <w:color w:val="auto"/>
          <w:sz w:val="24"/>
          <w:szCs w:val="24"/>
          <w:lang w:val="ro-RO"/>
        </w:rPr>
        <w:t>O.G. nr. 21/2007</w:t>
      </w:r>
      <w:r w:rsidR="007E6591" w:rsidRPr="00B77AAF">
        <w:rPr>
          <w:rStyle w:val="l5tlu1"/>
          <w:b w:val="0"/>
          <w:color w:val="auto"/>
          <w:sz w:val="24"/>
          <w:szCs w:val="24"/>
          <w:lang w:val="ro-RO"/>
        </w:rPr>
        <w:t xml:space="preserve"> – </w:t>
      </w:r>
      <w:r w:rsidR="007E6591" w:rsidRPr="00B77AAF">
        <w:rPr>
          <w:rStyle w:val="l5tlu1"/>
          <w:b w:val="0"/>
          <w:i/>
          <w:color w:val="auto"/>
          <w:sz w:val="24"/>
          <w:szCs w:val="24"/>
          <w:lang w:val="ro-RO"/>
        </w:rPr>
        <w:t xml:space="preserve">privind instituțiile și companiile de spectacole sau concerte, precum și </w:t>
      </w:r>
      <w:r w:rsidR="00DB704C" w:rsidRPr="00B77AAF">
        <w:rPr>
          <w:rStyle w:val="l5tlu1"/>
          <w:b w:val="0"/>
          <w:i/>
          <w:color w:val="auto"/>
          <w:sz w:val="24"/>
          <w:szCs w:val="24"/>
          <w:lang w:val="ro-RO"/>
        </w:rPr>
        <w:t>desfășurarea activității</w:t>
      </w:r>
      <w:r w:rsidR="007E6591" w:rsidRPr="00B77AAF">
        <w:rPr>
          <w:rStyle w:val="l5tlu1"/>
          <w:b w:val="0"/>
          <w:i/>
          <w:color w:val="auto"/>
          <w:sz w:val="24"/>
          <w:szCs w:val="24"/>
          <w:lang w:val="ro-RO"/>
        </w:rPr>
        <w:t xml:space="preserve"> de impresariat artistic</w:t>
      </w:r>
      <w:r w:rsidR="007E6591" w:rsidRPr="00B77AAF">
        <w:rPr>
          <w:rStyle w:val="l5tlu1"/>
          <w:b w:val="0"/>
          <w:color w:val="auto"/>
          <w:sz w:val="24"/>
          <w:szCs w:val="24"/>
          <w:lang w:val="ro-RO"/>
        </w:rPr>
        <w:t xml:space="preserve">, cu modificările și completările ulterioare, </w:t>
      </w:r>
      <w:r w:rsidR="007E6591" w:rsidRPr="00B77AAF">
        <w:rPr>
          <w:rStyle w:val="l5tlu1"/>
          <w:b w:val="0"/>
          <w:color w:val="0070C0"/>
          <w:sz w:val="24"/>
          <w:szCs w:val="24"/>
          <w:lang w:val="ro-RO"/>
        </w:rPr>
        <w:t xml:space="preserve"> </w:t>
      </w:r>
      <w:r w:rsidR="00490253" w:rsidRPr="00B77AAF">
        <w:rPr>
          <w:b/>
          <w:color w:val="auto"/>
          <w:lang w:val="ro-RO"/>
        </w:rPr>
        <w:t xml:space="preserve">O.U.G. nr. 57/2019 </w:t>
      </w:r>
      <w:r w:rsidR="00490253" w:rsidRPr="00B77AAF">
        <w:rPr>
          <w:color w:val="auto"/>
          <w:lang w:val="ro-RO"/>
        </w:rPr>
        <w:t xml:space="preserve">- </w:t>
      </w:r>
      <w:r w:rsidR="00490253" w:rsidRPr="00B77AAF">
        <w:rPr>
          <w:i/>
          <w:color w:val="auto"/>
          <w:lang w:val="ro-RO"/>
        </w:rPr>
        <w:t>privind Codul administrativ</w:t>
      </w:r>
      <w:r w:rsidR="00862722" w:rsidRPr="00B77AAF">
        <w:rPr>
          <w:color w:val="auto"/>
          <w:lang w:val="ro-RO"/>
        </w:rPr>
        <w:t xml:space="preserve">, </w:t>
      </w:r>
      <w:r w:rsidR="00490253" w:rsidRPr="00B77AAF">
        <w:rPr>
          <w:color w:val="auto"/>
          <w:lang w:val="ro-RO"/>
        </w:rPr>
        <w:t>cu modificările și completările ulterioare</w:t>
      </w:r>
      <w:r w:rsidR="00490253" w:rsidRPr="00B77AAF">
        <w:rPr>
          <w:rStyle w:val="l5tlu1"/>
          <w:color w:val="auto"/>
          <w:sz w:val="24"/>
          <w:szCs w:val="24"/>
          <w:lang w:val="ro-RO"/>
        </w:rPr>
        <w:t xml:space="preserve">, </w:t>
      </w:r>
      <w:r w:rsidR="007E6591" w:rsidRPr="00B77AAF">
        <w:rPr>
          <w:rStyle w:val="l5tlu1"/>
          <w:color w:val="auto"/>
          <w:sz w:val="24"/>
          <w:szCs w:val="24"/>
          <w:lang w:val="ro-RO"/>
        </w:rPr>
        <w:t>O.U.G. nr. 189/2008</w:t>
      </w:r>
      <w:r w:rsidR="007E6591" w:rsidRPr="00B77AAF">
        <w:rPr>
          <w:rStyle w:val="l5tlu1"/>
          <w:b w:val="0"/>
          <w:color w:val="auto"/>
          <w:sz w:val="24"/>
          <w:szCs w:val="24"/>
          <w:lang w:val="ro-RO"/>
        </w:rPr>
        <w:t xml:space="preserve"> – </w:t>
      </w:r>
      <w:r w:rsidR="007E6591" w:rsidRPr="00B77AAF">
        <w:rPr>
          <w:rStyle w:val="l5tlu1"/>
          <w:b w:val="0"/>
          <w:i/>
          <w:color w:val="auto"/>
          <w:sz w:val="24"/>
          <w:szCs w:val="24"/>
          <w:lang w:val="ro-RO"/>
        </w:rPr>
        <w:t xml:space="preserve">privind managementul instituțiilor de </w:t>
      </w:r>
      <w:r w:rsidR="008C10CE" w:rsidRPr="00B77AAF">
        <w:rPr>
          <w:rStyle w:val="l5tlu1"/>
          <w:b w:val="0"/>
          <w:i/>
          <w:color w:val="auto"/>
          <w:sz w:val="24"/>
          <w:szCs w:val="24"/>
          <w:lang w:val="ro-RO"/>
        </w:rPr>
        <w:t>cultură</w:t>
      </w:r>
      <w:r w:rsidR="007E6591" w:rsidRPr="00B77AAF">
        <w:rPr>
          <w:rStyle w:val="l5tlu1"/>
          <w:b w:val="0"/>
          <w:i/>
          <w:color w:val="auto"/>
          <w:sz w:val="24"/>
          <w:szCs w:val="24"/>
          <w:lang w:val="ro-RO"/>
        </w:rPr>
        <w:t>,</w:t>
      </w:r>
      <w:r w:rsidR="007E6591" w:rsidRPr="00B77AAF">
        <w:rPr>
          <w:rStyle w:val="l5tlu1"/>
          <w:b w:val="0"/>
          <w:color w:val="auto"/>
          <w:sz w:val="24"/>
          <w:szCs w:val="24"/>
          <w:lang w:val="ro-RO"/>
        </w:rPr>
        <w:t xml:space="preserve"> cu modificările și completările ulterioare, </w:t>
      </w:r>
      <w:r w:rsidR="00BB7D99" w:rsidRPr="00B77AAF">
        <w:rPr>
          <w:b/>
          <w:color w:val="auto"/>
          <w:lang w:val="ro-RO"/>
        </w:rPr>
        <w:t>O</w:t>
      </w:r>
      <w:r w:rsidR="00752325" w:rsidRPr="00B77AAF">
        <w:rPr>
          <w:b/>
          <w:color w:val="auto"/>
          <w:lang w:val="ro-RO"/>
        </w:rPr>
        <w:t>.</w:t>
      </w:r>
      <w:r w:rsidR="00BB7D99" w:rsidRPr="00B77AAF">
        <w:rPr>
          <w:b/>
          <w:color w:val="auto"/>
          <w:lang w:val="ro-RO"/>
        </w:rPr>
        <w:t>G</w:t>
      </w:r>
      <w:r w:rsidR="00752325" w:rsidRPr="00B77AAF">
        <w:rPr>
          <w:b/>
          <w:color w:val="auto"/>
          <w:lang w:val="ro-RO"/>
        </w:rPr>
        <w:t>.</w:t>
      </w:r>
      <w:r w:rsidR="00BB7D99" w:rsidRPr="00B77AAF">
        <w:rPr>
          <w:b/>
          <w:color w:val="auto"/>
          <w:lang w:val="ro-RO"/>
        </w:rPr>
        <w:t xml:space="preserve"> </w:t>
      </w:r>
      <w:r w:rsidR="00752325" w:rsidRPr="00B77AAF">
        <w:rPr>
          <w:b/>
          <w:color w:val="auto"/>
          <w:lang w:val="ro-RO"/>
        </w:rPr>
        <w:t xml:space="preserve">nr. </w:t>
      </w:r>
      <w:r w:rsidR="00BB7D99" w:rsidRPr="00B77AAF">
        <w:rPr>
          <w:b/>
          <w:color w:val="auto"/>
          <w:lang w:val="ro-RO"/>
        </w:rPr>
        <w:t>57/2002</w:t>
      </w:r>
      <w:r w:rsidR="00BB7D99" w:rsidRPr="00B77AAF">
        <w:rPr>
          <w:color w:val="auto"/>
          <w:lang w:val="ro-RO"/>
        </w:rPr>
        <w:t xml:space="preserve"> - </w:t>
      </w:r>
      <w:r w:rsidR="00BB7D99" w:rsidRPr="00B77AAF">
        <w:rPr>
          <w:i/>
          <w:color w:val="auto"/>
          <w:lang w:val="ro-RO"/>
        </w:rPr>
        <w:t>privind cercetarea știintifică și dezvoltarea tehnologică</w:t>
      </w:r>
      <w:r w:rsidR="00BB7D99" w:rsidRPr="00B77AAF">
        <w:rPr>
          <w:color w:val="auto"/>
          <w:lang w:val="ro-RO"/>
        </w:rPr>
        <w:t xml:space="preserve">, </w:t>
      </w:r>
      <w:r w:rsidR="00BB7D99" w:rsidRPr="00B77AAF">
        <w:rPr>
          <w:iCs/>
          <w:color w:val="auto"/>
          <w:lang w:val="ro-RO"/>
        </w:rPr>
        <w:t xml:space="preserve">aprobată prin Legea nr. 324/2003, cu modificările şi completările ulterioare, </w:t>
      </w:r>
      <w:r w:rsidR="00BB7D99" w:rsidRPr="00AA210B">
        <w:rPr>
          <w:b/>
          <w:color w:val="auto"/>
          <w:lang w:val="ro-RO"/>
        </w:rPr>
        <w:t>Legea 319/2003</w:t>
      </w:r>
      <w:r w:rsidR="00BB7D99" w:rsidRPr="00AA210B">
        <w:rPr>
          <w:color w:val="auto"/>
          <w:lang w:val="ro-RO"/>
        </w:rPr>
        <w:t xml:space="preserve"> </w:t>
      </w:r>
      <w:r w:rsidR="00752325" w:rsidRPr="00AA210B">
        <w:rPr>
          <w:color w:val="auto"/>
          <w:lang w:val="ro-RO"/>
        </w:rPr>
        <w:t xml:space="preserve">- </w:t>
      </w:r>
      <w:r w:rsidR="00BB7D99" w:rsidRPr="00AA210B">
        <w:rPr>
          <w:i/>
          <w:color w:val="auto"/>
          <w:lang w:val="ro-RO"/>
        </w:rPr>
        <w:t>privind Statutul personalului de cercetare-dezvoltare</w:t>
      </w:r>
      <w:r w:rsidR="00BB7D99" w:rsidRPr="00AA210B">
        <w:rPr>
          <w:color w:val="auto"/>
          <w:lang w:val="ro-RO"/>
        </w:rPr>
        <w:t>,</w:t>
      </w:r>
      <w:r w:rsidR="00752325" w:rsidRPr="00AA210B">
        <w:rPr>
          <w:color w:val="auto"/>
          <w:lang w:val="ro-RO"/>
        </w:rPr>
        <w:t xml:space="preserve"> </w:t>
      </w:r>
      <w:r w:rsidR="00752325" w:rsidRPr="00B77AAF">
        <w:rPr>
          <w:iCs/>
          <w:color w:val="auto"/>
          <w:lang w:val="ro-RO"/>
        </w:rPr>
        <w:t>cu modificările şi completările ulterioare,</w:t>
      </w:r>
      <w:r w:rsidR="00BB7D99" w:rsidRPr="00AA210B">
        <w:rPr>
          <w:color w:val="auto"/>
          <w:lang w:val="ro-RO"/>
        </w:rPr>
        <w:t xml:space="preserve"> </w:t>
      </w:r>
      <w:r w:rsidR="00457FD4" w:rsidRPr="00B77AAF">
        <w:rPr>
          <w:rStyle w:val="l5tlu1"/>
          <w:b w:val="0"/>
          <w:color w:val="auto"/>
          <w:sz w:val="24"/>
          <w:szCs w:val="24"/>
          <w:lang w:val="ro-RO"/>
        </w:rPr>
        <w:t>în conformitate cu</w:t>
      </w:r>
      <w:r w:rsidR="00BD0B9E" w:rsidRPr="00B77AAF">
        <w:rPr>
          <w:rStyle w:val="l5tlu1"/>
          <w:b w:val="0"/>
          <w:color w:val="auto"/>
          <w:sz w:val="24"/>
          <w:szCs w:val="24"/>
          <w:lang w:val="ro-RO"/>
        </w:rPr>
        <w:t xml:space="preserve"> </w:t>
      </w:r>
      <w:r w:rsidR="00457FD4" w:rsidRPr="00B77AAF">
        <w:rPr>
          <w:color w:val="auto"/>
          <w:lang w:val="ro-RO"/>
        </w:rPr>
        <w:t>prezentul</w:t>
      </w:r>
      <w:r w:rsidR="00546297" w:rsidRPr="00B77AAF">
        <w:rPr>
          <w:color w:val="auto"/>
          <w:lang w:val="ro-RO"/>
        </w:rPr>
        <w:t xml:space="preserve"> Regulament de Organizare și Funcționare și </w:t>
      </w:r>
      <w:r w:rsidR="00457FD4" w:rsidRPr="00B77AAF">
        <w:rPr>
          <w:color w:val="auto"/>
          <w:lang w:val="ro-RO"/>
        </w:rPr>
        <w:t>cu</w:t>
      </w:r>
      <w:r w:rsidR="00546297" w:rsidRPr="00B77AAF">
        <w:rPr>
          <w:color w:val="auto"/>
          <w:lang w:val="ro-RO"/>
        </w:rPr>
        <w:t xml:space="preserve"> cel</w:t>
      </w:r>
      <w:r w:rsidR="00173B98" w:rsidRPr="00B77AAF">
        <w:rPr>
          <w:color w:val="auto"/>
          <w:lang w:val="ro-RO"/>
        </w:rPr>
        <w:t>e</w:t>
      </w:r>
      <w:r w:rsidR="00546297" w:rsidRPr="00B77AAF">
        <w:rPr>
          <w:color w:val="auto"/>
          <w:lang w:val="ro-RO"/>
        </w:rPr>
        <w:t>lalte dispoziții legale aplicabile.</w:t>
      </w:r>
      <w:r w:rsidR="00DD061E" w:rsidRPr="00B77AAF">
        <w:rPr>
          <w:bCs/>
          <w:color w:val="auto"/>
          <w:lang w:val="ro-RO"/>
        </w:rPr>
        <w:t> </w:t>
      </w:r>
    </w:p>
    <w:p w:rsidR="00FF2A13" w:rsidRPr="00AA210B" w:rsidRDefault="00A52C90" w:rsidP="00FE3B36">
      <w:pPr>
        <w:ind w:firstLine="567"/>
        <w:jc w:val="both"/>
        <w:rPr>
          <w:bCs/>
        </w:rPr>
      </w:pPr>
      <w:r w:rsidRPr="00AA210B">
        <w:rPr>
          <w:b/>
        </w:rPr>
        <w:t xml:space="preserve">Art. 3. (1) Centrul </w:t>
      </w:r>
      <w:r w:rsidRPr="00AA210B">
        <w:t xml:space="preserve">are sediul în </w:t>
      </w:r>
      <w:r w:rsidR="00FF2A13" w:rsidRPr="00AA210B">
        <w:t>Municipiul Pitești, B-dul Nicolae Bălcescu, nr. 141 - clădirea fostului Cinema „Lumina”, cu punct de lucru în municipiul Pite</w:t>
      </w:r>
      <w:r w:rsidR="00BD0B9E" w:rsidRPr="00AA210B">
        <w:t>ș</w:t>
      </w:r>
      <w:r w:rsidR="00FF2A13" w:rsidRPr="00AA210B">
        <w:t>ti, B</w:t>
      </w:r>
      <w:r w:rsidR="00FE3B36" w:rsidRPr="00AA210B">
        <w:t>-</w:t>
      </w:r>
      <w:r w:rsidR="00FF2A13" w:rsidRPr="00AA210B">
        <w:t xml:space="preserve">dul Republicii, </w:t>
      </w:r>
      <w:r w:rsidR="00BD0B9E" w:rsidRPr="00AA210B">
        <w:t>n</w:t>
      </w:r>
      <w:r w:rsidR="00FF2A13" w:rsidRPr="00AA210B">
        <w:t>r. 66</w:t>
      </w:r>
      <w:r w:rsidR="00FF2A13" w:rsidRPr="00AA210B">
        <w:rPr>
          <w:bCs/>
        </w:rPr>
        <w:t>, judeţul Argeş.</w:t>
      </w:r>
    </w:p>
    <w:p w:rsidR="00A52C90" w:rsidRPr="0092360C" w:rsidRDefault="00A52C90" w:rsidP="0092360C">
      <w:pPr>
        <w:ind w:firstLine="567"/>
        <w:jc w:val="both"/>
      </w:pPr>
      <w:r w:rsidRPr="00AA210B">
        <w:rPr>
          <w:b/>
        </w:rPr>
        <w:t xml:space="preserve">(2) </w:t>
      </w:r>
      <w:r w:rsidRPr="00AA210B">
        <w:t>Toate actele, facturile, anunțurile, publicațiile etc. emise de Centrul</w:t>
      </w:r>
      <w:r w:rsidR="00BD0B9E" w:rsidRPr="00AA210B">
        <w:t xml:space="preserve"> </w:t>
      </w:r>
      <w:r w:rsidR="006C0145" w:rsidRPr="00AA210B">
        <w:t>Județean de Cultură și Art</w:t>
      </w:r>
      <w:r w:rsidR="00FF2A13" w:rsidRPr="00AA210B">
        <w:t>e Argeş</w:t>
      </w:r>
      <w:r w:rsidR="00BD0B9E" w:rsidRPr="00AA210B">
        <w:t xml:space="preserve"> </w:t>
      </w:r>
      <w:r w:rsidRPr="00AA210B">
        <w:t xml:space="preserve">vor conține denumirea completă a instituției, alături de indicarea sediului, a siglei, precum și a denumirii Consiliului Județean </w:t>
      </w:r>
      <w:r w:rsidR="00FF2A13" w:rsidRPr="00AA210B">
        <w:t>Argeş</w:t>
      </w:r>
      <w:r w:rsidRPr="00AA210B">
        <w:t>, în a cărei subordine funcționează.</w:t>
      </w:r>
    </w:p>
    <w:p w:rsidR="00DD061E" w:rsidRPr="00AA210B" w:rsidRDefault="00DD061E" w:rsidP="00FE3B36">
      <w:pPr>
        <w:ind w:firstLine="567"/>
        <w:jc w:val="both"/>
      </w:pPr>
    </w:p>
    <w:p w:rsidR="008D20D9" w:rsidRPr="00AA210B" w:rsidRDefault="008D20D9" w:rsidP="00D52CC0">
      <w:pPr>
        <w:jc w:val="center"/>
        <w:rPr>
          <w:b/>
        </w:rPr>
      </w:pPr>
      <w:r w:rsidRPr="00AA210B">
        <w:rPr>
          <w:b/>
        </w:rPr>
        <w:t>CAPITOLUL II</w:t>
      </w:r>
    </w:p>
    <w:p w:rsidR="008D20D9" w:rsidRPr="00AA210B" w:rsidRDefault="00691261" w:rsidP="00D52CC0">
      <w:pPr>
        <w:jc w:val="center"/>
        <w:rPr>
          <w:b/>
        </w:rPr>
      </w:pPr>
      <w:r w:rsidRPr="00AA210B">
        <w:rPr>
          <w:b/>
        </w:rPr>
        <w:t>SCOPUL ȘI OBIECTUL DE ACTIVITATE</w:t>
      </w:r>
    </w:p>
    <w:p w:rsidR="008D20D9" w:rsidRPr="00AA210B" w:rsidRDefault="008D20D9" w:rsidP="00FE3B36">
      <w:pPr>
        <w:jc w:val="both"/>
      </w:pPr>
    </w:p>
    <w:p w:rsidR="00752325" w:rsidRPr="00AA210B" w:rsidRDefault="008D20D9" w:rsidP="00752325">
      <w:pPr>
        <w:tabs>
          <w:tab w:val="left" w:pos="851"/>
        </w:tabs>
        <w:jc w:val="both"/>
      </w:pPr>
      <w:r w:rsidRPr="00AA210B">
        <w:tab/>
      </w:r>
      <w:r w:rsidRPr="00AA210B">
        <w:rPr>
          <w:b/>
        </w:rPr>
        <w:t xml:space="preserve">Art. 4. Centrul </w:t>
      </w:r>
      <w:r w:rsidR="00691261" w:rsidRPr="00AA210B">
        <w:t xml:space="preserve">a fost înfiinţat cu scopul </w:t>
      </w:r>
      <w:r w:rsidR="00813E94" w:rsidRPr="00AA210B">
        <w:t xml:space="preserve">promovării, </w:t>
      </w:r>
      <w:r w:rsidR="006C0197" w:rsidRPr="00AA210B">
        <w:t>cercetării</w:t>
      </w:r>
      <w:r w:rsidR="00813E94" w:rsidRPr="00AA210B">
        <w:t xml:space="preserve"> și conservării</w:t>
      </w:r>
      <w:r w:rsidR="00BD0B9E" w:rsidRPr="00AA210B">
        <w:t xml:space="preserve"> </w:t>
      </w:r>
      <w:r w:rsidR="00691261" w:rsidRPr="00AA210B">
        <w:t>valoril</w:t>
      </w:r>
      <w:r w:rsidR="00813E94" w:rsidRPr="00AA210B">
        <w:t>or</w:t>
      </w:r>
      <w:r w:rsidR="00691261" w:rsidRPr="00AA210B">
        <w:t xml:space="preserve"> culturale, artistice, tradiţionale şi contemporane, autohtone şi universale, pe plan comunitar, naţional şi internaţional </w:t>
      </w:r>
      <w:r w:rsidR="007C6014" w:rsidRPr="00AA210B">
        <w:t xml:space="preserve">prin </w:t>
      </w:r>
      <w:r w:rsidR="00087233" w:rsidRPr="00AA210B">
        <w:t>produse şi servicii culturale</w:t>
      </w:r>
      <w:r w:rsidR="007C6014" w:rsidRPr="00AA210B">
        <w:t xml:space="preserve">, </w:t>
      </w:r>
      <w:r w:rsidR="00B1265F" w:rsidRPr="00AA210B">
        <w:t>prin activitatea de instruire, formare</w:t>
      </w:r>
      <w:r w:rsidR="00BD0B9E" w:rsidRPr="00AA210B">
        <w:t xml:space="preserve"> </w:t>
      </w:r>
      <w:r w:rsidR="00813E94" w:rsidRPr="00AA210B">
        <w:t>profesională continuă,</w:t>
      </w:r>
      <w:r w:rsidR="00B1265F" w:rsidRPr="00AA210B">
        <w:t xml:space="preserve"> educație permanentă</w:t>
      </w:r>
      <w:r w:rsidR="00BD0B9E" w:rsidRPr="00AA210B">
        <w:t xml:space="preserve"> </w:t>
      </w:r>
      <w:r w:rsidR="00813E94" w:rsidRPr="00AA210B">
        <w:t xml:space="preserve">non-formală </w:t>
      </w:r>
      <w:r w:rsidR="00752325" w:rsidRPr="00AA210B">
        <w:t>și prin activitatea de cercetare științifică a  culturii tradiționale și creației populare, precum și prin iniţierea şi desfăşurarea proiectelor şi programelor cultural-artistice, în vederea formării, educării și dezvoltării personale.</w:t>
      </w:r>
    </w:p>
    <w:p w:rsidR="00B1265F" w:rsidRPr="00AA210B" w:rsidRDefault="00691261" w:rsidP="00752325">
      <w:pPr>
        <w:tabs>
          <w:tab w:val="left" w:pos="851"/>
        </w:tabs>
        <w:ind w:firstLine="851"/>
        <w:jc w:val="both"/>
      </w:pPr>
      <w:r w:rsidRPr="00AA210B">
        <w:rPr>
          <w:b/>
        </w:rPr>
        <w:t>Art. 5</w:t>
      </w:r>
      <w:r w:rsidRPr="00AA210B">
        <w:t>.</w:t>
      </w:r>
      <w:r w:rsidR="003C2AB7" w:rsidRPr="00AA210B">
        <w:rPr>
          <w:b/>
          <w:bCs/>
        </w:rPr>
        <w:t>(1)</w:t>
      </w:r>
      <w:r w:rsidR="00BD0B9E" w:rsidRPr="00AA210B">
        <w:rPr>
          <w:b/>
          <w:bCs/>
        </w:rPr>
        <w:t xml:space="preserve"> </w:t>
      </w:r>
      <w:r w:rsidR="00B1265F" w:rsidRPr="00AA210B">
        <w:rPr>
          <w:b/>
        </w:rPr>
        <w:t xml:space="preserve">Centrul </w:t>
      </w:r>
      <w:r w:rsidR="00B1265F" w:rsidRPr="00AA210B">
        <w:t xml:space="preserve">are deplină autonomie în stabilirea repertoriului, precum şi în realizarea programelor, proiectelor şi acţiunilor culturale şi artistice proprii sau în colaborare, în consens cu politicile şi strategiile culturale ale Consiliului Județean </w:t>
      </w:r>
      <w:r w:rsidR="00087233" w:rsidRPr="00AA210B">
        <w:t>Argeş</w:t>
      </w:r>
      <w:r w:rsidR="00B1265F" w:rsidRPr="00AA210B">
        <w:t>, pentru a răspunde nevoilor comunităţii, conform proiectului de management aprobat.</w:t>
      </w:r>
    </w:p>
    <w:p w:rsidR="003C2AB7" w:rsidRPr="00AA210B" w:rsidRDefault="003C2AB7" w:rsidP="00FE3B36">
      <w:pPr>
        <w:pStyle w:val="BodyText"/>
        <w:spacing w:after="0"/>
        <w:ind w:left="20" w:right="60" w:firstLine="700"/>
        <w:jc w:val="both"/>
        <w:rPr>
          <w:bCs/>
        </w:rPr>
      </w:pPr>
      <w:r w:rsidRPr="00AA210B">
        <w:rPr>
          <w:b/>
        </w:rPr>
        <w:t xml:space="preserve">(2) Centrul </w:t>
      </w:r>
      <w:r w:rsidRPr="00AA210B">
        <w:rPr>
          <w:bCs/>
        </w:rPr>
        <w:t xml:space="preserve">poate găzdui spectacole şi/sau concerte, în condiţiile </w:t>
      </w:r>
      <w:r w:rsidR="00752325" w:rsidRPr="00AA210B">
        <w:rPr>
          <w:bCs/>
        </w:rPr>
        <w:t>legislației în vigoare.</w:t>
      </w:r>
    </w:p>
    <w:p w:rsidR="003C2AB7" w:rsidRPr="00AA210B" w:rsidRDefault="003C2AB7" w:rsidP="00FE3B36">
      <w:pPr>
        <w:pStyle w:val="BodyText"/>
        <w:spacing w:after="0"/>
        <w:ind w:left="20" w:right="60" w:firstLine="700"/>
        <w:jc w:val="both"/>
        <w:rPr>
          <w:b/>
        </w:rPr>
      </w:pPr>
      <w:r w:rsidRPr="00AA210B">
        <w:rPr>
          <w:b/>
        </w:rPr>
        <w:t xml:space="preserve">(3) Centrul </w:t>
      </w:r>
      <w:r w:rsidRPr="00AA210B">
        <w:t xml:space="preserve">poate sprijini metodologic activitatea aşezămintelor culturale </w:t>
      </w:r>
      <w:r w:rsidR="0092448A" w:rsidRPr="00AA210B">
        <w:t>din județ.</w:t>
      </w:r>
    </w:p>
    <w:p w:rsidR="00691261" w:rsidRPr="00AA210B" w:rsidRDefault="00691261" w:rsidP="00FE3B36">
      <w:pPr>
        <w:pStyle w:val="BodyText"/>
        <w:spacing w:after="0"/>
        <w:ind w:left="20" w:right="60" w:firstLine="700"/>
        <w:jc w:val="both"/>
      </w:pPr>
      <w:r w:rsidRPr="00AA210B">
        <w:rPr>
          <w:b/>
        </w:rPr>
        <w:lastRenderedPageBreak/>
        <w:t xml:space="preserve">Art. </w:t>
      </w:r>
      <w:r w:rsidR="004A7974" w:rsidRPr="00AA210B">
        <w:rPr>
          <w:b/>
        </w:rPr>
        <w:t>6</w:t>
      </w:r>
      <w:r w:rsidRPr="00AA210B">
        <w:rPr>
          <w:b/>
        </w:rPr>
        <w:t xml:space="preserve">. </w:t>
      </w:r>
      <w:r w:rsidR="004A7974" w:rsidRPr="00AA210B">
        <w:rPr>
          <w:b/>
        </w:rPr>
        <w:t xml:space="preserve">Centrul </w:t>
      </w:r>
      <w:r w:rsidRPr="00AA210B">
        <w:t>iniţiază şi desfăşoară proiecte şi programe culturale, urmărind cu consecvenţă următoarele obiective:</w:t>
      </w:r>
    </w:p>
    <w:p w:rsidR="007F2BC1" w:rsidRPr="00AA210B" w:rsidRDefault="007F2BC1" w:rsidP="007F2BC1">
      <w:pPr>
        <w:pStyle w:val="BodyText"/>
        <w:numPr>
          <w:ilvl w:val="0"/>
          <w:numId w:val="24"/>
        </w:numPr>
        <w:spacing w:after="0"/>
        <w:ind w:right="60"/>
        <w:jc w:val="both"/>
      </w:pPr>
      <w:r w:rsidRPr="00AA210B">
        <w:t>promovarea şi prezentarea publică a creaţiilor artistice contemporane naționale și universale;</w:t>
      </w:r>
    </w:p>
    <w:p w:rsidR="007F2BC1" w:rsidRPr="00AA210B" w:rsidRDefault="007F2BC1" w:rsidP="007F2BC1">
      <w:pPr>
        <w:pStyle w:val="BodyText"/>
        <w:numPr>
          <w:ilvl w:val="0"/>
          <w:numId w:val="24"/>
        </w:numPr>
        <w:spacing w:after="0"/>
        <w:ind w:right="60"/>
        <w:jc w:val="both"/>
      </w:pPr>
      <w:r w:rsidRPr="00AA210B">
        <w:t>îmbunătăţirea permanentă a calităţii artistice şi profesionale a producţiilor şi proiectelor sale;</w:t>
      </w:r>
    </w:p>
    <w:p w:rsidR="00087233" w:rsidRPr="00AA210B" w:rsidRDefault="00087233" w:rsidP="00A5177E">
      <w:pPr>
        <w:pStyle w:val="ListParagraph"/>
        <w:numPr>
          <w:ilvl w:val="0"/>
          <w:numId w:val="24"/>
        </w:numPr>
        <w:autoSpaceDE w:val="0"/>
        <w:autoSpaceDN w:val="0"/>
        <w:adjustRightInd w:val="0"/>
        <w:spacing w:line="240" w:lineRule="auto"/>
        <w:jc w:val="both"/>
        <w:rPr>
          <w:rFonts w:ascii="Times New Roman" w:hAnsi="Times New Roman"/>
          <w:sz w:val="24"/>
          <w:szCs w:val="24"/>
        </w:rPr>
      </w:pPr>
      <w:r w:rsidRPr="00AA210B">
        <w:rPr>
          <w:rFonts w:ascii="Times New Roman" w:hAnsi="Times New Roman"/>
          <w:sz w:val="24"/>
          <w:szCs w:val="24"/>
        </w:rPr>
        <w:t xml:space="preserve">oferirea de produse şi servicii culturale diverse pentru satisfacerea nevoilor culturale comunitare, în scopul creşterii gradului de acces şi de participare a cetăţenilor la viaţa culturală; </w:t>
      </w:r>
    </w:p>
    <w:p w:rsidR="007F2BC1" w:rsidRPr="00AA210B" w:rsidRDefault="007F2BC1" w:rsidP="007F2BC1">
      <w:pPr>
        <w:pStyle w:val="ListParagraph"/>
        <w:numPr>
          <w:ilvl w:val="0"/>
          <w:numId w:val="24"/>
        </w:numPr>
        <w:suppressAutoHyphens/>
        <w:spacing w:after="0" w:line="240" w:lineRule="auto"/>
        <w:jc w:val="both"/>
        <w:rPr>
          <w:rFonts w:ascii="Times New Roman" w:hAnsi="Times New Roman"/>
          <w:sz w:val="24"/>
          <w:szCs w:val="24"/>
        </w:rPr>
      </w:pPr>
      <w:r w:rsidRPr="00AA210B">
        <w:rPr>
          <w:rFonts w:ascii="Times New Roman" w:hAnsi="Times New Roman"/>
          <w:sz w:val="24"/>
          <w:szCs w:val="24"/>
          <w:shd w:val="clear" w:color="auto" w:fill="FFFFFF"/>
        </w:rPr>
        <w:t>susţinerea strategiilor comunitare în domeniul cultural - artistic;</w:t>
      </w:r>
    </w:p>
    <w:p w:rsidR="007F2BC1" w:rsidRPr="00AA210B" w:rsidRDefault="007F2BC1" w:rsidP="007F2BC1">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promovarea județului Argeş ca pilon important al culturii naţionale şi universale;</w:t>
      </w:r>
    </w:p>
    <w:p w:rsidR="007F2BC1" w:rsidRPr="00AA210B" w:rsidRDefault="007F2BC1" w:rsidP="007F2BC1">
      <w:pPr>
        <w:pStyle w:val="BodyText"/>
        <w:numPr>
          <w:ilvl w:val="0"/>
          <w:numId w:val="24"/>
        </w:numPr>
        <w:spacing w:after="0"/>
        <w:ind w:right="60"/>
        <w:jc w:val="both"/>
      </w:pPr>
      <w:r w:rsidRPr="00AA210B">
        <w:t>educarea artistică a publicului prin programe specifice dezvoltării personale;educaţia permanentă şi formarea profesională continuă de interes comunitar în afara sistemelor formale de educaţie în domeniul artistic, al meseriilor tradiționale și moderne;</w:t>
      </w:r>
    </w:p>
    <w:p w:rsidR="007F2BC1" w:rsidRDefault="007F2BC1" w:rsidP="00A5177E">
      <w:pPr>
        <w:pStyle w:val="ListParagraph"/>
        <w:numPr>
          <w:ilvl w:val="0"/>
          <w:numId w:val="24"/>
        </w:numPr>
        <w:autoSpaceDE w:val="0"/>
        <w:autoSpaceDN w:val="0"/>
        <w:adjustRightInd w:val="0"/>
        <w:spacing w:after="0" w:line="240" w:lineRule="auto"/>
        <w:jc w:val="both"/>
        <w:rPr>
          <w:rFonts w:ascii="Times New Roman" w:hAnsi="Times New Roman"/>
          <w:sz w:val="24"/>
          <w:szCs w:val="24"/>
        </w:rPr>
      </w:pPr>
      <w:r w:rsidRPr="00AA210B">
        <w:rPr>
          <w:rFonts w:ascii="Times New Roman" w:hAnsi="Times New Roman"/>
          <w:sz w:val="24"/>
          <w:szCs w:val="24"/>
        </w:rPr>
        <w:t>stimularea creativității și a talentului persoanelor cu abilități deosebite pentru formarea și perfecționarea în meserii și profesii artistice;</w:t>
      </w:r>
    </w:p>
    <w:p w:rsidR="00087233" w:rsidRPr="00AA210B" w:rsidRDefault="00087233" w:rsidP="00A5177E">
      <w:pPr>
        <w:pStyle w:val="ListParagraph"/>
        <w:numPr>
          <w:ilvl w:val="0"/>
          <w:numId w:val="24"/>
        </w:numPr>
        <w:autoSpaceDE w:val="0"/>
        <w:autoSpaceDN w:val="0"/>
        <w:adjustRightInd w:val="0"/>
        <w:spacing w:after="0" w:line="240" w:lineRule="auto"/>
        <w:jc w:val="both"/>
        <w:rPr>
          <w:rFonts w:ascii="Times New Roman" w:hAnsi="Times New Roman"/>
          <w:sz w:val="24"/>
          <w:szCs w:val="24"/>
        </w:rPr>
      </w:pPr>
      <w:r w:rsidRPr="00AA210B">
        <w:rPr>
          <w:rFonts w:ascii="Times New Roman" w:hAnsi="Times New Roman"/>
          <w:sz w:val="24"/>
          <w:szCs w:val="24"/>
        </w:rPr>
        <w:t xml:space="preserve">conservarea, cercetarea, protejarea, promovarea şi punerea în valoare a culturii tradiţionale şi a </w:t>
      </w:r>
      <w:r w:rsidR="002032E8" w:rsidRPr="00AA210B">
        <w:rPr>
          <w:rFonts w:ascii="Times New Roman" w:hAnsi="Times New Roman"/>
          <w:sz w:val="24"/>
          <w:szCs w:val="24"/>
        </w:rPr>
        <w:t xml:space="preserve">valorilor morale și artistice din patrimoniul </w:t>
      </w:r>
      <w:r w:rsidRPr="00AA210B">
        <w:rPr>
          <w:rFonts w:ascii="Times New Roman" w:hAnsi="Times New Roman"/>
          <w:sz w:val="24"/>
          <w:szCs w:val="24"/>
        </w:rPr>
        <w:t>cultural imaterial</w:t>
      </w:r>
      <w:r w:rsidR="002032E8" w:rsidRPr="00AA210B">
        <w:rPr>
          <w:rFonts w:ascii="Times New Roman" w:hAnsi="Times New Roman"/>
          <w:sz w:val="24"/>
          <w:szCs w:val="24"/>
        </w:rPr>
        <w:t xml:space="preserve"> național și universal</w:t>
      </w:r>
      <w:r w:rsidR="00E9328C" w:rsidRPr="00AA210B">
        <w:rPr>
          <w:rFonts w:ascii="Times New Roman" w:hAnsi="Times New Roman"/>
          <w:sz w:val="24"/>
          <w:szCs w:val="24"/>
        </w:rPr>
        <w:t>, precum</w:t>
      </w:r>
      <w:r w:rsidR="002032E8" w:rsidRPr="00AA210B">
        <w:rPr>
          <w:rFonts w:ascii="Times New Roman" w:hAnsi="Times New Roman"/>
          <w:sz w:val="24"/>
          <w:szCs w:val="24"/>
        </w:rPr>
        <w:t xml:space="preserve"> </w:t>
      </w:r>
      <w:r w:rsidR="0092448A" w:rsidRPr="00AA210B">
        <w:rPr>
          <w:rFonts w:ascii="Times New Roman" w:hAnsi="Times New Roman"/>
          <w:sz w:val="24"/>
          <w:szCs w:val="24"/>
        </w:rPr>
        <w:t xml:space="preserve">și transmiterea </w:t>
      </w:r>
      <w:r w:rsidR="00E9328C" w:rsidRPr="00AA210B">
        <w:rPr>
          <w:rFonts w:ascii="Times New Roman" w:hAnsi="Times New Roman"/>
          <w:sz w:val="24"/>
          <w:szCs w:val="24"/>
        </w:rPr>
        <w:t xml:space="preserve">acestora </w:t>
      </w:r>
      <w:r w:rsidR="0092448A" w:rsidRPr="00AA210B">
        <w:rPr>
          <w:rFonts w:ascii="Times New Roman" w:hAnsi="Times New Roman"/>
          <w:sz w:val="24"/>
          <w:szCs w:val="24"/>
        </w:rPr>
        <w:t>că</w:t>
      </w:r>
      <w:r w:rsidR="002032E8" w:rsidRPr="00AA210B">
        <w:rPr>
          <w:rFonts w:ascii="Times New Roman" w:hAnsi="Times New Roman"/>
          <w:sz w:val="24"/>
          <w:szCs w:val="24"/>
        </w:rPr>
        <w:t>tre tânăra generație</w:t>
      </w:r>
      <w:r w:rsidRPr="00AA210B">
        <w:rPr>
          <w:rFonts w:ascii="Times New Roman" w:hAnsi="Times New Roman"/>
          <w:sz w:val="24"/>
          <w:szCs w:val="24"/>
        </w:rPr>
        <w:t>;</w:t>
      </w:r>
    </w:p>
    <w:p w:rsidR="00AE257D" w:rsidRPr="00AA210B" w:rsidRDefault="00AE257D" w:rsidP="00A5177E">
      <w:pPr>
        <w:pStyle w:val="ListParagraph"/>
        <w:numPr>
          <w:ilvl w:val="0"/>
          <w:numId w:val="24"/>
        </w:numPr>
        <w:autoSpaceDE w:val="0"/>
        <w:autoSpaceDN w:val="0"/>
        <w:adjustRightInd w:val="0"/>
        <w:spacing w:after="0" w:line="240" w:lineRule="auto"/>
        <w:jc w:val="both"/>
        <w:rPr>
          <w:rFonts w:ascii="Times New Roman" w:hAnsi="Times New Roman"/>
          <w:sz w:val="24"/>
          <w:szCs w:val="24"/>
        </w:rPr>
      </w:pPr>
      <w:r w:rsidRPr="00AA210B">
        <w:rPr>
          <w:rFonts w:ascii="Times New Roman" w:hAnsi="Times New Roman"/>
          <w:sz w:val="24"/>
          <w:szCs w:val="24"/>
        </w:rPr>
        <w:t>revitalizarea unor îndeletniciri și/sau tehnici străvechi care conferă individualitate arealului etnocultural Argeș-Muscel;</w:t>
      </w:r>
    </w:p>
    <w:p w:rsidR="00B1265F" w:rsidRPr="00AA210B" w:rsidRDefault="002032E8" w:rsidP="00A5177E">
      <w:pPr>
        <w:pStyle w:val="ListParagraph"/>
        <w:numPr>
          <w:ilvl w:val="0"/>
          <w:numId w:val="24"/>
        </w:numPr>
        <w:autoSpaceDE w:val="0"/>
        <w:autoSpaceDN w:val="0"/>
        <w:adjustRightInd w:val="0"/>
        <w:spacing w:after="0" w:line="240" w:lineRule="auto"/>
        <w:ind w:right="60"/>
        <w:jc w:val="both"/>
        <w:rPr>
          <w:rFonts w:ascii="Times New Roman" w:hAnsi="Times New Roman"/>
          <w:sz w:val="24"/>
          <w:szCs w:val="24"/>
        </w:rPr>
      </w:pPr>
      <w:r w:rsidRPr="00AA210B">
        <w:rPr>
          <w:rFonts w:ascii="Times New Roman" w:hAnsi="Times New Roman"/>
          <w:sz w:val="24"/>
          <w:szCs w:val="24"/>
        </w:rPr>
        <w:t>păstrarea și p</w:t>
      </w:r>
      <w:r w:rsidR="00B1265F" w:rsidRPr="00AA210B">
        <w:rPr>
          <w:rFonts w:ascii="Times New Roman" w:hAnsi="Times New Roman"/>
          <w:sz w:val="24"/>
          <w:szCs w:val="24"/>
        </w:rPr>
        <w:t xml:space="preserve">romovarea </w:t>
      </w:r>
      <w:r w:rsidRPr="00AA210B">
        <w:rPr>
          <w:rFonts w:ascii="Times New Roman" w:hAnsi="Times New Roman"/>
          <w:sz w:val="24"/>
          <w:szCs w:val="24"/>
        </w:rPr>
        <w:t xml:space="preserve">specificului zonal, a </w:t>
      </w:r>
      <w:r w:rsidR="00B1265F" w:rsidRPr="00AA210B">
        <w:rPr>
          <w:rFonts w:ascii="Times New Roman" w:hAnsi="Times New Roman"/>
          <w:sz w:val="24"/>
          <w:szCs w:val="24"/>
        </w:rPr>
        <w:t>culturii şi artei populare locale, naţionale şi universale</w:t>
      </w:r>
      <w:r w:rsidRPr="00AA210B">
        <w:rPr>
          <w:rFonts w:ascii="Times New Roman" w:hAnsi="Times New Roman"/>
          <w:sz w:val="24"/>
          <w:szCs w:val="24"/>
        </w:rPr>
        <w:t xml:space="preserve"> prin programele și proiectele organizate</w:t>
      </w:r>
      <w:r w:rsidR="00B1265F" w:rsidRPr="00AA210B">
        <w:rPr>
          <w:rFonts w:ascii="Times New Roman" w:hAnsi="Times New Roman"/>
          <w:sz w:val="24"/>
          <w:szCs w:val="24"/>
        </w:rPr>
        <w:t>;</w:t>
      </w:r>
    </w:p>
    <w:p w:rsidR="00691261" w:rsidRPr="007F2BC1" w:rsidRDefault="002032E8" w:rsidP="007F2BC1">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a</w:t>
      </w:r>
      <w:r w:rsidR="00691261" w:rsidRPr="00AA210B">
        <w:rPr>
          <w:rFonts w:ascii="Times New Roman" w:hAnsi="Times New Roman"/>
          <w:sz w:val="24"/>
          <w:szCs w:val="24"/>
        </w:rPr>
        <w:t>sigurarea păstrării identităţii spirituale, protejarea şi conservarea moştenirii culturale;</w:t>
      </w:r>
    </w:p>
    <w:p w:rsidR="00691261" w:rsidRPr="00AA210B" w:rsidRDefault="002032E8"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p</w:t>
      </w:r>
      <w:r w:rsidR="00691261" w:rsidRPr="00AA210B">
        <w:rPr>
          <w:rFonts w:ascii="Times New Roman" w:hAnsi="Times New Roman"/>
          <w:sz w:val="24"/>
          <w:szCs w:val="24"/>
        </w:rPr>
        <w:t>ăstrarea şi promovarea tradiţiilor şi creaţiei populare ca fenomen viu şi tezaurizarea ca document cultural</w:t>
      </w:r>
      <w:r w:rsidR="004A1F97" w:rsidRPr="00AA210B">
        <w:rPr>
          <w:rFonts w:ascii="Times New Roman" w:hAnsi="Times New Roman"/>
          <w:sz w:val="24"/>
          <w:szCs w:val="24"/>
        </w:rPr>
        <w:t>;</w:t>
      </w:r>
    </w:p>
    <w:p w:rsidR="007F2BC1" w:rsidRPr="00AA210B" w:rsidRDefault="007F2BC1" w:rsidP="007F2BC1">
      <w:pPr>
        <w:widowControl w:val="0"/>
        <w:numPr>
          <w:ilvl w:val="0"/>
          <w:numId w:val="24"/>
        </w:numPr>
        <w:overflowPunct w:val="0"/>
        <w:autoSpaceDE w:val="0"/>
        <w:autoSpaceDN w:val="0"/>
        <w:adjustRightInd w:val="0"/>
        <w:spacing w:line="276" w:lineRule="auto"/>
        <w:jc w:val="both"/>
        <w:textAlignment w:val="baseline"/>
      </w:pPr>
      <w:r w:rsidRPr="00AA210B">
        <w:t>cercetarea, conservarea și valorificarea elementelor de patrimoniu cultural, obiceiurilor, tradițiilor, meșteșugurilor tradiționale și creației populare specifice zonei etnoculturale, în dinamica ei culturală;</w:t>
      </w:r>
    </w:p>
    <w:p w:rsidR="00691261" w:rsidRPr="00AA210B" w:rsidRDefault="002032E8"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d</w:t>
      </w:r>
      <w:r w:rsidR="00691261" w:rsidRPr="00AA210B">
        <w:rPr>
          <w:rFonts w:ascii="Times New Roman" w:hAnsi="Times New Roman"/>
          <w:sz w:val="24"/>
          <w:szCs w:val="24"/>
        </w:rPr>
        <w:t>ezvoltarea şi promovarea culturii contemporane şi valorificarea ei în viaţa culturală și artistică prin diferite forme de exprimare artistică</w:t>
      </w:r>
      <w:r w:rsidR="004A1F97" w:rsidRPr="00AA210B">
        <w:rPr>
          <w:rFonts w:ascii="Times New Roman" w:hAnsi="Times New Roman"/>
          <w:sz w:val="24"/>
          <w:szCs w:val="24"/>
        </w:rPr>
        <w:t>;</w:t>
      </w:r>
    </w:p>
    <w:p w:rsidR="00691261" w:rsidRPr="00AA210B" w:rsidRDefault="002032E8"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p</w:t>
      </w:r>
      <w:r w:rsidR="00691261" w:rsidRPr="00AA210B">
        <w:rPr>
          <w:rFonts w:ascii="Times New Roman" w:hAnsi="Times New Roman"/>
          <w:sz w:val="24"/>
          <w:szCs w:val="24"/>
        </w:rPr>
        <w:t>romovarea bunurilor culturale tradiţionale şi contemporane şi integrarea lor ca marcă a identităţii culturale comunitare în circuitul naţional şi internaţional de valori</w:t>
      </w:r>
      <w:r w:rsidR="004A1F97" w:rsidRPr="00AA210B">
        <w:rPr>
          <w:rFonts w:ascii="Times New Roman" w:hAnsi="Times New Roman"/>
          <w:sz w:val="24"/>
          <w:szCs w:val="24"/>
        </w:rPr>
        <w:t>;</w:t>
      </w:r>
    </w:p>
    <w:p w:rsidR="00691261" w:rsidRPr="00AA210B" w:rsidRDefault="00544044"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c</w:t>
      </w:r>
      <w:r w:rsidR="00691261" w:rsidRPr="00AA210B">
        <w:rPr>
          <w:rFonts w:ascii="Times New Roman" w:hAnsi="Times New Roman"/>
          <w:sz w:val="24"/>
          <w:szCs w:val="24"/>
        </w:rPr>
        <w:t xml:space="preserve">onservarea şi transmiterea valorilor morale, artistice şi tehnice ale comunităţii </w:t>
      </w:r>
      <w:r w:rsidR="004A1F97" w:rsidRPr="00AA210B">
        <w:rPr>
          <w:rFonts w:ascii="Times New Roman" w:hAnsi="Times New Roman"/>
          <w:sz w:val="24"/>
          <w:szCs w:val="24"/>
        </w:rPr>
        <w:t>locale</w:t>
      </w:r>
      <w:r w:rsidR="00691261" w:rsidRPr="00AA210B">
        <w:rPr>
          <w:rFonts w:ascii="Times New Roman" w:hAnsi="Times New Roman"/>
          <w:sz w:val="24"/>
          <w:szCs w:val="24"/>
        </w:rPr>
        <w:t>, precum şi ale patrimoniului naţional şi universal</w:t>
      </w:r>
      <w:r w:rsidR="004A1F97" w:rsidRPr="00AA210B">
        <w:rPr>
          <w:rFonts w:ascii="Times New Roman" w:hAnsi="Times New Roman"/>
          <w:sz w:val="24"/>
          <w:szCs w:val="24"/>
        </w:rPr>
        <w:t>;</w:t>
      </w:r>
    </w:p>
    <w:p w:rsidR="00691261" w:rsidRPr="00AA210B" w:rsidRDefault="00544044"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c</w:t>
      </w:r>
      <w:r w:rsidR="00691261" w:rsidRPr="00AA210B">
        <w:rPr>
          <w:rFonts w:ascii="Times New Roman" w:hAnsi="Times New Roman"/>
          <w:sz w:val="24"/>
          <w:szCs w:val="24"/>
        </w:rPr>
        <w:t>ultivarea valorilor şi autenticităţii creaţiei tradiţionale şi contemporane şi artei interpretative în toate genurile: muzică, coregrafie, arte vizuale,</w:t>
      </w:r>
      <w:r w:rsidR="00BD0B9E" w:rsidRPr="00AA210B">
        <w:rPr>
          <w:rFonts w:ascii="Times New Roman" w:hAnsi="Times New Roman"/>
          <w:sz w:val="24"/>
          <w:szCs w:val="24"/>
        </w:rPr>
        <w:t xml:space="preserve"> </w:t>
      </w:r>
      <w:r w:rsidR="00691261" w:rsidRPr="00AA210B">
        <w:rPr>
          <w:rFonts w:ascii="Times New Roman" w:hAnsi="Times New Roman"/>
          <w:sz w:val="24"/>
          <w:szCs w:val="24"/>
        </w:rPr>
        <w:t>etc.</w:t>
      </w:r>
      <w:r w:rsidR="004A1F97" w:rsidRPr="00AA210B">
        <w:rPr>
          <w:rFonts w:ascii="Times New Roman" w:hAnsi="Times New Roman"/>
          <w:sz w:val="24"/>
          <w:szCs w:val="24"/>
        </w:rPr>
        <w:t>;</w:t>
      </w:r>
    </w:p>
    <w:p w:rsidR="00B1265F" w:rsidRPr="00AA210B" w:rsidRDefault="00544044"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r</w:t>
      </w:r>
      <w:r w:rsidR="00B1265F" w:rsidRPr="00AA210B">
        <w:rPr>
          <w:rFonts w:ascii="Times New Roman" w:hAnsi="Times New Roman"/>
          <w:sz w:val="24"/>
          <w:szCs w:val="24"/>
        </w:rPr>
        <w:t>espectarea şi promovarea drepturilor şi libertăţilor persoanelor de a-şi dezvolta spiritualitatea şi de a accede la valorile culturii naţionale şi universale;</w:t>
      </w:r>
    </w:p>
    <w:p w:rsidR="00544044" w:rsidRPr="00AA210B" w:rsidRDefault="00544044"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învățarea și promovarea obiceiurilor și tradițiilor populare specifice zonei, precum și a creației populare contemporane;</w:t>
      </w:r>
    </w:p>
    <w:p w:rsidR="00544044" w:rsidRPr="00AA210B" w:rsidRDefault="00544044" w:rsidP="00A5177E">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cultivarea valorilor şi autenticității creației populare</w:t>
      </w:r>
      <w:r w:rsidR="007F2BC1">
        <w:rPr>
          <w:rFonts w:ascii="Times New Roman" w:hAnsi="Times New Roman"/>
          <w:sz w:val="24"/>
          <w:szCs w:val="24"/>
        </w:rPr>
        <w:t xml:space="preserve"> </w:t>
      </w:r>
      <w:r w:rsidR="007F2BC1" w:rsidRPr="008A2C16">
        <w:rPr>
          <w:rFonts w:ascii="Times New Roman" w:hAnsi="Times New Roman"/>
          <w:sz w:val="24"/>
          <w:szCs w:val="24"/>
        </w:rPr>
        <w:t>și</w:t>
      </w:r>
      <w:r w:rsidRPr="00AA210B">
        <w:rPr>
          <w:rFonts w:ascii="Times New Roman" w:hAnsi="Times New Roman"/>
          <w:sz w:val="24"/>
          <w:szCs w:val="24"/>
        </w:rPr>
        <w:t xml:space="preserve"> contemporane şi a artei interpretative neprofesioniste în toate genurile – muzică, coregrafie, teatru</w:t>
      </w:r>
      <w:r w:rsidR="007F2BC1">
        <w:rPr>
          <w:rFonts w:ascii="Times New Roman" w:hAnsi="Times New Roman"/>
          <w:sz w:val="24"/>
          <w:szCs w:val="24"/>
        </w:rPr>
        <w:t xml:space="preserve">, </w:t>
      </w:r>
      <w:r w:rsidR="007F2BC1" w:rsidRPr="008A2C16">
        <w:rPr>
          <w:rFonts w:ascii="Times New Roman" w:hAnsi="Times New Roman"/>
          <w:sz w:val="24"/>
          <w:szCs w:val="24"/>
        </w:rPr>
        <w:t>arte vizuale,</w:t>
      </w:r>
      <w:r w:rsidRPr="00AA210B">
        <w:rPr>
          <w:rFonts w:ascii="Times New Roman" w:hAnsi="Times New Roman"/>
          <w:sz w:val="24"/>
          <w:szCs w:val="24"/>
        </w:rPr>
        <w:t xml:space="preserve"> etc.;</w:t>
      </w:r>
    </w:p>
    <w:p w:rsidR="00544044" w:rsidRPr="009C69CB" w:rsidRDefault="00544044" w:rsidP="009C69CB">
      <w:pPr>
        <w:pStyle w:val="ListParagraph"/>
        <w:numPr>
          <w:ilvl w:val="0"/>
          <w:numId w:val="24"/>
        </w:numPr>
        <w:spacing w:after="0" w:line="240" w:lineRule="auto"/>
        <w:jc w:val="both"/>
        <w:rPr>
          <w:rFonts w:ascii="Times New Roman" w:hAnsi="Times New Roman"/>
          <w:sz w:val="24"/>
          <w:szCs w:val="24"/>
        </w:rPr>
      </w:pPr>
      <w:r w:rsidRPr="00AA210B">
        <w:rPr>
          <w:rFonts w:ascii="Times New Roman" w:hAnsi="Times New Roman"/>
          <w:sz w:val="24"/>
          <w:szCs w:val="24"/>
        </w:rPr>
        <w:t>inițierea, dezvoltarea și intensificarea schimburilor culturale pe plan local, județean, național şi internațional;</w:t>
      </w:r>
    </w:p>
    <w:p w:rsidR="00691261" w:rsidRPr="00AA210B" w:rsidRDefault="00691261" w:rsidP="00FE3B36">
      <w:pPr>
        <w:pStyle w:val="ListParagraph"/>
        <w:spacing w:after="0" w:line="240" w:lineRule="auto"/>
        <w:ind w:left="0" w:firstLine="720"/>
        <w:jc w:val="both"/>
        <w:rPr>
          <w:rFonts w:ascii="Times New Roman" w:hAnsi="Times New Roman"/>
          <w:sz w:val="24"/>
          <w:szCs w:val="24"/>
        </w:rPr>
      </w:pPr>
      <w:r w:rsidRPr="00AA210B">
        <w:rPr>
          <w:rFonts w:ascii="Times New Roman" w:hAnsi="Times New Roman"/>
          <w:b/>
          <w:sz w:val="24"/>
          <w:szCs w:val="24"/>
        </w:rPr>
        <w:t xml:space="preserve">Art. </w:t>
      </w:r>
      <w:r w:rsidR="004A1F97" w:rsidRPr="00AA210B">
        <w:rPr>
          <w:rFonts w:ascii="Times New Roman" w:hAnsi="Times New Roman"/>
          <w:b/>
          <w:sz w:val="24"/>
          <w:szCs w:val="24"/>
        </w:rPr>
        <w:t>7</w:t>
      </w:r>
      <w:r w:rsidR="002D2571" w:rsidRPr="00AA210B">
        <w:rPr>
          <w:rFonts w:ascii="Times New Roman" w:hAnsi="Times New Roman"/>
          <w:b/>
          <w:sz w:val="24"/>
          <w:szCs w:val="24"/>
        </w:rPr>
        <w:t>.</w:t>
      </w:r>
      <w:r w:rsidRPr="00AA210B">
        <w:rPr>
          <w:rFonts w:ascii="Times New Roman" w:hAnsi="Times New Roman"/>
          <w:b/>
          <w:sz w:val="24"/>
          <w:szCs w:val="24"/>
        </w:rPr>
        <w:tab/>
      </w:r>
      <w:r w:rsidRPr="00AA210B">
        <w:rPr>
          <w:rFonts w:ascii="Times New Roman" w:hAnsi="Times New Roman"/>
          <w:sz w:val="24"/>
          <w:szCs w:val="24"/>
        </w:rPr>
        <w:t xml:space="preserve">În vederea realizării obiectivelor prevăzute la art.6, </w:t>
      </w:r>
      <w:r w:rsidRPr="00AA210B">
        <w:rPr>
          <w:rFonts w:ascii="Times New Roman" w:hAnsi="Times New Roman"/>
          <w:b/>
          <w:sz w:val="24"/>
          <w:szCs w:val="24"/>
        </w:rPr>
        <w:t xml:space="preserve">Centrul </w:t>
      </w:r>
      <w:r w:rsidR="005B1A1E" w:rsidRPr="00AA210B">
        <w:rPr>
          <w:rFonts w:ascii="Times New Roman" w:hAnsi="Times New Roman"/>
          <w:sz w:val="24"/>
          <w:szCs w:val="24"/>
        </w:rPr>
        <w:t>desfășoară următoarele activități</w:t>
      </w:r>
      <w:r w:rsidRPr="00AA210B">
        <w:rPr>
          <w:rFonts w:ascii="Times New Roman" w:hAnsi="Times New Roman"/>
          <w:sz w:val="24"/>
          <w:szCs w:val="24"/>
        </w:rPr>
        <w:t>:</w:t>
      </w:r>
    </w:p>
    <w:p w:rsidR="00691261" w:rsidRPr="00AA210B" w:rsidRDefault="00691261" w:rsidP="00A5177E">
      <w:pPr>
        <w:pStyle w:val="ListParagraph"/>
        <w:numPr>
          <w:ilvl w:val="0"/>
          <w:numId w:val="4"/>
        </w:numPr>
        <w:spacing w:after="0" w:line="240" w:lineRule="auto"/>
        <w:jc w:val="both"/>
        <w:rPr>
          <w:rFonts w:ascii="Times New Roman" w:hAnsi="Times New Roman"/>
          <w:sz w:val="24"/>
          <w:szCs w:val="24"/>
        </w:rPr>
      </w:pPr>
      <w:bookmarkStart w:id="0" w:name="_Hlk527721326"/>
      <w:r w:rsidRPr="00AA210B">
        <w:rPr>
          <w:rFonts w:ascii="Times New Roman" w:hAnsi="Times New Roman"/>
          <w:sz w:val="24"/>
          <w:szCs w:val="24"/>
        </w:rPr>
        <w:t>Oferirea de produse şi servicii culturale diverse</w:t>
      </w:r>
      <w:bookmarkEnd w:id="0"/>
      <w:r w:rsidRPr="00AA210B">
        <w:rPr>
          <w:rFonts w:ascii="Times New Roman" w:hAnsi="Times New Roman"/>
          <w:sz w:val="24"/>
          <w:szCs w:val="24"/>
        </w:rPr>
        <w:t>, în scopul creşterii gradului de informare, acces şi participare a cetăţenilor la viaţa culturală, de tipul:</w:t>
      </w:r>
    </w:p>
    <w:p w:rsidR="00691261" w:rsidRPr="00AA210B" w:rsidRDefault="00691261" w:rsidP="00A5177E">
      <w:pPr>
        <w:pStyle w:val="ListParagraph"/>
        <w:numPr>
          <w:ilvl w:val="0"/>
          <w:numId w:val="3"/>
        </w:numPr>
        <w:spacing w:after="0" w:line="240" w:lineRule="auto"/>
        <w:rPr>
          <w:rFonts w:ascii="Times New Roman" w:hAnsi="Times New Roman"/>
          <w:sz w:val="24"/>
          <w:szCs w:val="24"/>
        </w:rPr>
      </w:pPr>
      <w:bookmarkStart w:id="1" w:name="_Hlk527721348"/>
      <w:r w:rsidRPr="00AA210B">
        <w:rPr>
          <w:rFonts w:ascii="Times New Roman" w:hAnsi="Times New Roman"/>
          <w:sz w:val="24"/>
          <w:szCs w:val="24"/>
        </w:rPr>
        <w:t>evenimente culturale cu rol recreativ şi/sau educativ;</w:t>
      </w:r>
    </w:p>
    <w:p w:rsidR="00691261" w:rsidRPr="00AA210B" w:rsidRDefault="00691261" w:rsidP="00A5177E">
      <w:pPr>
        <w:pStyle w:val="ListParagraph"/>
        <w:numPr>
          <w:ilvl w:val="0"/>
          <w:numId w:val="3"/>
        </w:numPr>
        <w:spacing w:after="0" w:line="240" w:lineRule="auto"/>
        <w:rPr>
          <w:rFonts w:ascii="Times New Roman" w:hAnsi="Times New Roman"/>
          <w:sz w:val="24"/>
          <w:szCs w:val="24"/>
        </w:rPr>
      </w:pPr>
      <w:r w:rsidRPr="00AA210B">
        <w:rPr>
          <w:rFonts w:ascii="Times New Roman" w:hAnsi="Times New Roman"/>
          <w:sz w:val="24"/>
          <w:szCs w:val="24"/>
        </w:rPr>
        <w:t>festivaluri;</w:t>
      </w:r>
    </w:p>
    <w:p w:rsidR="00691261" w:rsidRPr="00AA210B" w:rsidRDefault="00691261" w:rsidP="00A5177E">
      <w:pPr>
        <w:pStyle w:val="ListParagraph"/>
        <w:numPr>
          <w:ilvl w:val="0"/>
          <w:numId w:val="3"/>
        </w:numPr>
        <w:spacing w:after="0" w:line="240" w:lineRule="auto"/>
        <w:rPr>
          <w:rFonts w:ascii="Times New Roman" w:hAnsi="Times New Roman"/>
          <w:sz w:val="24"/>
          <w:szCs w:val="24"/>
        </w:rPr>
      </w:pPr>
      <w:r w:rsidRPr="00AA210B">
        <w:rPr>
          <w:rFonts w:ascii="Times New Roman" w:hAnsi="Times New Roman"/>
          <w:sz w:val="24"/>
          <w:szCs w:val="24"/>
        </w:rPr>
        <w:t>concursuri;</w:t>
      </w:r>
    </w:p>
    <w:p w:rsidR="00FB43A1" w:rsidRPr="00AA210B" w:rsidRDefault="00691261" w:rsidP="00A5177E">
      <w:pPr>
        <w:pStyle w:val="ListParagraph"/>
        <w:numPr>
          <w:ilvl w:val="0"/>
          <w:numId w:val="3"/>
        </w:numPr>
        <w:spacing w:after="0" w:line="240" w:lineRule="auto"/>
        <w:rPr>
          <w:rFonts w:ascii="Times New Roman" w:hAnsi="Times New Roman"/>
          <w:sz w:val="24"/>
          <w:szCs w:val="24"/>
        </w:rPr>
      </w:pPr>
      <w:r w:rsidRPr="00AA210B">
        <w:rPr>
          <w:rFonts w:ascii="Times New Roman" w:hAnsi="Times New Roman"/>
          <w:sz w:val="24"/>
          <w:szCs w:val="24"/>
        </w:rPr>
        <w:t>gale;</w:t>
      </w:r>
    </w:p>
    <w:p w:rsidR="00691261" w:rsidRPr="00AA210B" w:rsidRDefault="00D46E52" w:rsidP="00A5177E">
      <w:pPr>
        <w:pStyle w:val="ListParagraph"/>
        <w:numPr>
          <w:ilvl w:val="0"/>
          <w:numId w:val="3"/>
        </w:numPr>
        <w:spacing w:after="0" w:line="240" w:lineRule="auto"/>
        <w:rPr>
          <w:rFonts w:ascii="Times New Roman" w:hAnsi="Times New Roman"/>
          <w:sz w:val="24"/>
          <w:szCs w:val="24"/>
        </w:rPr>
      </w:pPr>
      <w:r w:rsidRPr="00AA210B">
        <w:rPr>
          <w:rFonts w:ascii="Times New Roman" w:hAnsi="Times New Roman"/>
          <w:sz w:val="24"/>
          <w:szCs w:val="24"/>
        </w:rPr>
        <w:t>târguri;</w:t>
      </w:r>
    </w:p>
    <w:p w:rsidR="00691261" w:rsidRPr="00AA210B" w:rsidRDefault="00691261" w:rsidP="00A5177E">
      <w:pPr>
        <w:pStyle w:val="ListParagraph"/>
        <w:numPr>
          <w:ilvl w:val="0"/>
          <w:numId w:val="3"/>
        </w:numPr>
        <w:spacing w:after="0" w:line="240" w:lineRule="auto"/>
        <w:rPr>
          <w:rFonts w:ascii="Times New Roman" w:hAnsi="Times New Roman"/>
          <w:sz w:val="24"/>
          <w:szCs w:val="24"/>
        </w:rPr>
      </w:pPr>
      <w:r w:rsidRPr="00AA210B">
        <w:rPr>
          <w:rFonts w:ascii="Times New Roman" w:hAnsi="Times New Roman"/>
          <w:sz w:val="24"/>
          <w:szCs w:val="24"/>
        </w:rPr>
        <w:lastRenderedPageBreak/>
        <w:t>expoziţii temporare şi permanente;</w:t>
      </w:r>
    </w:p>
    <w:p w:rsidR="00C50422" w:rsidRPr="00AA210B" w:rsidRDefault="00C50422" w:rsidP="00A5177E">
      <w:pPr>
        <w:pStyle w:val="ListParagraph"/>
        <w:numPr>
          <w:ilvl w:val="0"/>
          <w:numId w:val="3"/>
        </w:numPr>
        <w:spacing w:after="0" w:line="240" w:lineRule="auto"/>
        <w:rPr>
          <w:rFonts w:ascii="Times New Roman" w:hAnsi="Times New Roman"/>
          <w:sz w:val="24"/>
          <w:szCs w:val="24"/>
        </w:rPr>
      </w:pPr>
      <w:r w:rsidRPr="00AA210B">
        <w:rPr>
          <w:rFonts w:ascii="Times New Roman" w:hAnsi="Times New Roman"/>
          <w:sz w:val="24"/>
          <w:szCs w:val="24"/>
        </w:rPr>
        <w:t>rezidenţe artistice</w:t>
      </w:r>
      <w:r w:rsidR="003C2AB7" w:rsidRPr="00AA210B">
        <w:rPr>
          <w:rFonts w:ascii="Times New Roman" w:hAnsi="Times New Roman"/>
          <w:sz w:val="24"/>
          <w:szCs w:val="24"/>
        </w:rPr>
        <w:t>;</w:t>
      </w:r>
    </w:p>
    <w:p w:rsidR="00691261" w:rsidRPr="00AA210B" w:rsidRDefault="00691261" w:rsidP="00A5177E">
      <w:pPr>
        <w:pStyle w:val="ListParagraph"/>
        <w:numPr>
          <w:ilvl w:val="0"/>
          <w:numId w:val="3"/>
        </w:numPr>
        <w:spacing w:after="0" w:line="240" w:lineRule="auto"/>
        <w:jc w:val="both"/>
        <w:rPr>
          <w:rFonts w:ascii="Times New Roman" w:hAnsi="Times New Roman"/>
          <w:sz w:val="24"/>
          <w:szCs w:val="24"/>
        </w:rPr>
      </w:pPr>
      <w:r w:rsidRPr="00AA210B">
        <w:rPr>
          <w:rFonts w:ascii="Times New Roman" w:hAnsi="Times New Roman"/>
          <w:sz w:val="24"/>
          <w:szCs w:val="24"/>
        </w:rPr>
        <w:t>lansări de carte şi alte materiale care prezintă interes pentru aria de activitate a Centrului;</w:t>
      </w:r>
    </w:p>
    <w:p w:rsidR="00691261" w:rsidRPr="00AA210B" w:rsidRDefault="00691261" w:rsidP="00A5177E">
      <w:pPr>
        <w:pStyle w:val="ListParagraph"/>
        <w:numPr>
          <w:ilvl w:val="0"/>
          <w:numId w:val="3"/>
        </w:numPr>
        <w:spacing w:after="0" w:line="240" w:lineRule="auto"/>
        <w:jc w:val="both"/>
        <w:rPr>
          <w:rFonts w:ascii="Times New Roman" w:hAnsi="Times New Roman"/>
          <w:sz w:val="24"/>
          <w:szCs w:val="24"/>
        </w:rPr>
      </w:pPr>
      <w:r w:rsidRPr="00AA210B">
        <w:rPr>
          <w:rFonts w:ascii="Times New Roman" w:hAnsi="Times New Roman"/>
          <w:sz w:val="24"/>
          <w:szCs w:val="24"/>
        </w:rPr>
        <w:t>ateliere, cursuri, seminarii, simpozioane, cercuri aplicative şi de creaţie, cenacluri, colocvii şi conferinţe pe teme culturale</w:t>
      </w:r>
      <w:r w:rsidR="00A12A79" w:rsidRPr="00AA210B">
        <w:rPr>
          <w:rFonts w:ascii="Times New Roman" w:hAnsi="Times New Roman"/>
          <w:sz w:val="24"/>
          <w:szCs w:val="24"/>
        </w:rPr>
        <w:t>;</w:t>
      </w:r>
    </w:p>
    <w:p w:rsidR="00A12A79" w:rsidRPr="00AA210B" w:rsidRDefault="00A12A79" w:rsidP="00A5177E">
      <w:pPr>
        <w:pStyle w:val="ListParagraph"/>
        <w:numPr>
          <w:ilvl w:val="0"/>
          <w:numId w:val="3"/>
        </w:numPr>
        <w:spacing w:after="0" w:line="240" w:lineRule="auto"/>
        <w:ind w:left="1077" w:hanging="357"/>
        <w:jc w:val="both"/>
        <w:rPr>
          <w:rFonts w:ascii="Times New Roman" w:hAnsi="Times New Roman"/>
          <w:sz w:val="24"/>
          <w:szCs w:val="24"/>
        </w:rPr>
      </w:pPr>
      <w:r w:rsidRPr="00AA210B">
        <w:rPr>
          <w:rFonts w:ascii="Times New Roman" w:hAnsi="Times New Roman"/>
          <w:sz w:val="24"/>
          <w:szCs w:val="24"/>
        </w:rPr>
        <w:t>programe de revitalizare şi învăţare a meseriilor tradiţionale: olărit, cusut,</w:t>
      </w:r>
      <w:r w:rsidR="00087233" w:rsidRPr="00AA210B">
        <w:rPr>
          <w:rFonts w:ascii="Times New Roman" w:hAnsi="Times New Roman"/>
          <w:sz w:val="24"/>
          <w:szCs w:val="24"/>
        </w:rPr>
        <w:t xml:space="preserve"> ţesut,</w:t>
      </w:r>
      <w:r w:rsidRPr="00AA210B">
        <w:rPr>
          <w:rFonts w:ascii="Times New Roman" w:hAnsi="Times New Roman"/>
          <w:sz w:val="24"/>
          <w:szCs w:val="24"/>
        </w:rPr>
        <w:t xml:space="preserve"> împletituri, cioplituri - sculpturi în l</w:t>
      </w:r>
      <w:r w:rsidR="00BD0B9E" w:rsidRPr="00AA210B">
        <w:rPr>
          <w:rFonts w:ascii="Times New Roman" w:hAnsi="Times New Roman"/>
          <w:sz w:val="24"/>
          <w:szCs w:val="24"/>
        </w:rPr>
        <w:t>emn, piatră</w:t>
      </w:r>
      <w:r w:rsidRPr="00AA210B">
        <w:rPr>
          <w:rFonts w:ascii="Times New Roman" w:hAnsi="Times New Roman"/>
          <w:sz w:val="24"/>
          <w:szCs w:val="24"/>
        </w:rPr>
        <w:t xml:space="preserve"> etc.;</w:t>
      </w:r>
    </w:p>
    <w:p w:rsidR="00A12A79" w:rsidRPr="00AA210B" w:rsidRDefault="00A12A79" w:rsidP="00A5177E">
      <w:pPr>
        <w:pStyle w:val="ListParagraph"/>
        <w:numPr>
          <w:ilvl w:val="0"/>
          <w:numId w:val="3"/>
        </w:numPr>
        <w:spacing w:after="0" w:line="240" w:lineRule="auto"/>
        <w:ind w:left="1077" w:hanging="357"/>
        <w:jc w:val="both"/>
        <w:rPr>
          <w:rFonts w:ascii="Times New Roman" w:hAnsi="Times New Roman"/>
          <w:sz w:val="24"/>
          <w:szCs w:val="24"/>
        </w:rPr>
      </w:pPr>
      <w:r w:rsidRPr="00AA210B">
        <w:rPr>
          <w:rFonts w:ascii="Times New Roman" w:hAnsi="Times New Roman"/>
          <w:sz w:val="24"/>
          <w:szCs w:val="24"/>
        </w:rPr>
        <w:t>proiecte şi programe privind educaţia permanentă, pentru valorificarea obiceiurilor tradiţionale din comunitatea locală;</w:t>
      </w:r>
    </w:p>
    <w:p w:rsidR="00A12A79" w:rsidRPr="00AA210B" w:rsidRDefault="00A12A79" w:rsidP="00A5177E">
      <w:pPr>
        <w:pStyle w:val="ListParagraph"/>
        <w:numPr>
          <w:ilvl w:val="0"/>
          <w:numId w:val="3"/>
        </w:numPr>
        <w:spacing w:line="240" w:lineRule="auto"/>
        <w:jc w:val="both"/>
        <w:rPr>
          <w:rFonts w:ascii="Times New Roman" w:hAnsi="Times New Roman"/>
          <w:sz w:val="24"/>
          <w:szCs w:val="24"/>
        </w:rPr>
      </w:pPr>
      <w:r w:rsidRPr="00AA210B">
        <w:rPr>
          <w:rFonts w:ascii="Times New Roman" w:hAnsi="Times New Roman"/>
          <w:sz w:val="24"/>
          <w:szCs w:val="24"/>
        </w:rPr>
        <w:t>cultivarea valorilor autentice ale artei interpretative din toate genurile: muzică, coregrafie, teatru, artă plastic</w:t>
      </w:r>
      <w:r w:rsidR="00BD0B9E" w:rsidRPr="00AA210B">
        <w:rPr>
          <w:rFonts w:ascii="Times New Roman" w:hAnsi="Times New Roman"/>
          <w:sz w:val="24"/>
          <w:szCs w:val="24"/>
        </w:rPr>
        <w:t>ă, literatură, artă populară</w:t>
      </w:r>
      <w:r w:rsidRPr="00AA210B">
        <w:rPr>
          <w:rFonts w:ascii="Times New Roman" w:hAnsi="Times New Roman"/>
          <w:sz w:val="24"/>
          <w:szCs w:val="24"/>
        </w:rPr>
        <w:t xml:space="preserve"> etc.;</w:t>
      </w:r>
    </w:p>
    <w:p w:rsidR="00691261" w:rsidRPr="00AA210B" w:rsidRDefault="00A12A79" w:rsidP="00A5177E">
      <w:pPr>
        <w:pStyle w:val="ListParagraph"/>
        <w:numPr>
          <w:ilvl w:val="0"/>
          <w:numId w:val="3"/>
        </w:numPr>
        <w:spacing w:after="0" w:line="240" w:lineRule="auto"/>
        <w:ind w:left="1077" w:hanging="357"/>
        <w:jc w:val="both"/>
        <w:rPr>
          <w:rFonts w:ascii="Times New Roman" w:hAnsi="Times New Roman"/>
          <w:sz w:val="24"/>
          <w:szCs w:val="24"/>
        </w:rPr>
      </w:pPr>
      <w:r w:rsidRPr="00AA210B">
        <w:rPr>
          <w:rFonts w:ascii="Times New Roman" w:hAnsi="Times New Roman"/>
          <w:sz w:val="24"/>
          <w:szCs w:val="24"/>
        </w:rPr>
        <w:t xml:space="preserve">organizarea de cursuri de educaţie </w:t>
      </w:r>
      <w:r w:rsidR="001C6E2F" w:rsidRPr="00AA210B">
        <w:rPr>
          <w:rFonts w:ascii="Times New Roman" w:hAnsi="Times New Roman"/>
          <w:sz w:val="24"/>
          <w:szCs w:val="24"/>
        </w:rPr>
        <w:t>socio-culturală</w:t>
      </w:r>
      <w:r w:rsidRPr="00AA210B">
        <w:rPr>
          <w:rFonts w:ascii="Times New Roman" w:hAnsi="Times New Roman"/>
          <w:sz w:val="24"/>
          <w:szCs w:val="24"/>
        </w:rPr>
        <w:t>, de educaţie permanentă şi formare profesională continuă;</w:t>
      </w:r>
    </w:p>
    <w:p w:rsidR="00EF7779" w:rsidRPr="00AA210B" w:rsidRDefault="00691261" w:rsidP="00A5177E">
      <w:pPr>
        <w:pStyle w:val="ListParagraph"/>
        <w:numPr>
          <w:ilvl w:val="0"/>
          <w:numId w:val="3"/>
        </w:numPr>
        <w:spacing w:after="0" w:line="240" w:lineRule="auto"/>
        <w:jc w:val="both"/>
        <w:rPr>
          <w:rFonts w:ascii="Times New Roman" w:hAnsi="Times New Roman"/>
          <w:sz w:val="24"/>
          <w:szCs w:val="24"/>
        </w:rPr>
      </w:pPr>
      <w:r w:rsidRPr="00AA210B">
        <w:rPr>
          <w:rFonts w:ascii="Times New Roman" w:hAnsi="Times New Roman"/>
          <w:sz w:val="24"/>
          <w:szCs w:val="24"/>
        </w:rPr>
        <w:t>spectacole şi evenimente interactive;</w:t>
      </w:r>
    </w:p>
    <w:p w:rsidR="00691261" w:rsidRPr="00AA210B" w:rsidRDefault="005F16F9" w:rsidP="00A5177E">
      <w:pPr>
        <w:pStyle w:val="ListParagraph"/>
        <w:numPr>
          <w:ilvl w:val="0"/>
          <w:numId w:val="3"/>
        </w:numPr>
        <w:spacing w:after="0" w:line="240" w:lineRule="auto"/>
        <w:jc w:val="both"/>
        <w:rPr>
          <w:rFonts w:ascii="Times New Roman" w:hAnsi="Times New Roman"/>
          <w:sz w:val="24"/>
          <w:szCs w:val="24"/>
        </w:rPr>
      </w:pPr>
      <w:r w:rsidRPr="00AA210B">
        <w:rPr>
          <w:rFonts w:ascii="Times New Roman" w:hAnsi="Times New Roman"/>
          <w:sz w:val="24"/>
          <w:szCs w:val="24"/>
        </w:rPr>
        <w:t xml:space="preserve">evaluarea și emiterea de </w:t>
      </w:r>
      <w:r w:rsidR="00EF7779" w:rsidRPr="00AA210B">
        <w:rPr>
          <w:rFonts w:ascii="Times New Roman" w:hAnsi="Times New Roman"/>
          <w:sz w:val="24"/>
          <w:szCs w:val="24"/>
        </w:rPr>
        <w:t>Certificate de atestare a calității de meșter popular.</w:t>
      </w:r>
    </w:p>
    <w:p w:rsidR="00691261" w:rsidRPr="00AA210B" w:rsidRDefault="00691261" w:rsidP="00A5177E">
      <w:pPr>
        <w:pStyle w:val="ListParagraph"/>
        <w:numPr>
          <w:ilvl w:val="0"/>
          <w:numId w:val="3"/>
        </w:numPr>
        <w:spacing w:after="0" w:line="240" w:lineRule="auto"/>
        <w:jc w:val="both"/>
        <w:rPr>
          <w:rFonts w:ascii="Times New Roman" w:hAnsi="Times New Roman"/>
          <w:sz w:val="24"/>
          <w:szCs w:val="24"/>
        </w:rPr>
      </w:pPr>
      <w:r w:rsidRPr="00AA210B">
        <w:rPr>
          <w:rFonts w:ascii="Times New Roman" w:hAnsi="Times New Roman"/>
          <w:sz w:val="24"/>
          <w:szCs w:val="24"/>
        </w:rPr>
        <w:t>producţii artistice.</w:t>
      </w:r>
    </w:p>
    <w:p w:rsidR="00691261" w:rsidRPr="00AA210B" w:rsidRDefault="00691261" w:rsidP="00A5177E">
      <w:pPr>
        <w:pStyle w:val="ListParagraph"/>
        <w:numPr>
          <w:ilvl w:val="0"/>
          <w:numId w:val="4"/>
        </w:numPr>
        <w:spacing w:after="0" w:line="240" w:lineRule="auto"/>
        <w:jc w:val="both"/>
        <w:rPr>
          <w:rFonts w:ascii="Times New Roman" w:hAnsi="Times New Roman"/>
          <w:sz w:val="24"/>
          <w:szCs w:val="24"/>
        </w:rPr>
      </w:pPr>
      <w:bookmarkStart w:id="2" w:name="_Hlk527720853"/>
      <w:bookmarkEnd w:id="1"/>
      <w:r w:rsidRPr="00AA210B">
        <w:rPr>
          <w:rFonts w:ascii="Times New Roman" w:hAnsi="Times New Roman"/>
          <w:sz w:val="24"/>
          <w:szCs w:val="24"/>
        </w:rPr>
        <w:t xml:space="preserve">Încheierea și derularea de protocoale/acorduri de parteneriat pentru realizarea unor activități, proiecte, programe de interes comun cu diverse instituţii publice, culte, societăţi de artă şi spectacol, instituţii profesionale, asociaţii şi fundaţii și alte organisme (centrele/căminele culturale din județul </w:t>
      </w:r>
      <w:r w:rsidR="000C06A8" w:rsidRPr="00AA210B">
        <w:rPr>
          <w:rFonts w:ascii="Times New Roman" w:hAnsi="Times New Roman"/>
          <w:sz w:val="24"/>
          <w:szCs w:val="24"/>
        </w:rPr>
        <w:t>Argeş</w:t>
      </w:r>
      <w:r w:rsidR="005F16F9" w:rsidRPr="00AA210B">
        <w:rPr>
          <w:rFonts w:ascii="Times New Roman" w:hAnsi="Times New Roman"/>
          <w:sz w:val="24"/>
          <w:szCs w:val="24"/>
        </w:rPr>
        <w:t>, DGASPC, operatori de turism</w:t>
      </w:r>
      <w:r w:rsidRPr="00AA210B">
        <w:rPr>
          <w:rFonts w:ascii="Times New Roman" w:hAnsi="Times New Roman"/>
          <w:sz w:val="24"/>
          <w:szCs w:val="24"/>
        </w:rPr>
        <w:t xml:space="preserve"> etc</w:t>
      </w:r>
      <w:r w:rsidR="00150CAA" w:rsidRPr="00AA210B">
        <w:rPr>
          <w:rFonts w:ascii="Times New Roman" w:hAnsi="Times New Roman"/>
          <w:sz w:val="24"/>
          <w:szCs w:val="24"/>
        </w:rPr>
        <w:t>.</w:t>
      </w:r>
      <w:r w:rsidRPr="00AA210B">
        <w:rPr>
          <w:rFonts w:ascii="Times New Roman" w:hAnsi="Times New Roman"/>
          <w:sz w:val="24"/>
          <w:szCs w:val="24"/>
        </w:rPr>
        <w:t>)</w:t>
      </w:r>
      <w:r w:rsidR="00150CAA" w:rsidRPr="00AA210B">
        <w:rPr>
          <w:rFonts w:ascii="Times New Roman" w:hAnsi="Times New Roman"/>
          <w:sz w:val="24"/>
          <w:szCs w:val="24"/>
        </w:rPr>
        <w:t>;</w:t>
      </w:r>
    </w:p>
    <w:p w:rsidR="00691261" w:rsidRPr="00AA210B" w:rsidRDefault="00691261" w:rsidP="00A5177E">
      <w:pPr>
        <w:pStyle w:val="ListParagraph"/>
        <w:numPr>
          <w:ilvl w:val="0"/>
          <w:numId w:val="4"/>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Desfășurarea unor programe adecvate intereselor și preocupărilor, de petrecere a timpului liber al populației, valorificând obiceiurile tradiționale şi patrimoniul comunitar;</w:t>
      </w:r>
    </w:p>
    <w:p w:rsidR="00691261" w:rsidRPr="00AA210B" w:rsidRDefault="00691261" w:rsidP="00A5177E">
      <w:pPr>
        <w:pStyle w:val="ListParagraph"/>
        <w:numPr>
          <w:ilvl w:val="0"/>
          <w:numId w:val="4"/>
        </w:numPr>
        <w:spacing w:after="0" w:line="240" w:lineRule="auto"/>
        <w:jc w:val="both"/>
        <w:rPr>
          <w:rFonts w:ascii="Times New Roman" w:hAnsi="Times New Roman"/>
          <w:sz w:val="24"/>
          <w:szCs w:val="24"/>
        </w:rPr>
      </w:pPr>
      <w:r w:rsidRPr="00AA210B">
        <w:rPr>
          <w:rFonts w:ascii="Times New Roman" w:hAnsi="Times New Roman"/>
          <w:sz w:val="24"/>
          <w:szCs w:val="24"/>
        </w:rPr>
        <w:t>Oferirea de servicii menite să satisfacă nevoile comunităţii şi să crească gradul de participare al cetăţenilor la viaţa culturală;</w:t>
      </w:r>
    </w:p>
    <w:p w:rsidR="00691261" w:rsidRPr="00AA210B" w:rsidRDefault="00691261" w:rsidP="00A5177E">
      <w:pPr>
        <w:pStyle w:val="ListParagraph"/>
        <w:numPr>
          <w:ilvl w:val="0"/>
          <w:numId w:val="4"/>
        </w:numPr>
        <w:spacing w:after="0" w:line="240" w:lineRule="auto"/>
        <w:jc w:val="both"/>
        <w:rPr>
          <w:rFonts w:ascii="Times New Roman" w:hAnsi="Times New Roman"/>
          <w:sz w:val="24"/>
          <w:szCs w:val="24"/>
        </w:rPr>
      </w:pPr>
      <w:r w:rsidRPr="00AA210B">
        <w:rPr>
          <w:rFonts w:ascii="Times New Roman" w:hAnsi="Times New Roman"/>
          <w:sz w:val="24"/>
          <w:szCs w:val="24"/>
        </w:rPr>
        <w:t>Dezvoltarea de schimburi culturale şi încheierea de parteneriate prin intermediul cărora să fie valorificate creaţiile culturale tradiţionale şi contemporane la nivel naţional şi internaţional</w:t>
      </w:r>
      <w:r w:rsidR="00150CAA" w:rsidRPr="00AA210B">
        <w:rPr>
          <w:rFonts w:ascii="Times New Roman" w:hAnsi="Times New Roman"/>
          <w:sz w:val="24"/>
          <w:szCs w:val="24"/>
        </w:rPr>
        <w:t>;</w:t>
      </w:r>
    </w:p>
    <w:p w:rsidR="00691261" w:rsidRPr="00AA210B" w:rsidRDefault="00691261" w:rsidP="00A5177E">
      <w:pPr>
        <w:pStyle w:val="ListParagraph"/>
        <w:numPr>
          <w:ilvl w:val="0"/>
          <w:numId w:val="4"/>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Participarea la proiecte și schimburi culturale interjudețene, naționale, internaționale;</w:t>
      </w:r>
    </w:p>
    <w:p w:rsidR="00691261" w:rsidRPr="00AA210B" w:rsidRDefault="00691261" w:rsidP="00A5177E">
      <w:pPr>
        <w:pStyle w:val="ListParagraph"/>
        <w:numPr>
          <w:ilvl w:val="0"/>
          <w:numId w:val="4"/>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Realizarea de proiecţii </w:t>
      </w:r>
      <w:r w:rsidR="00180EB2" w:rsidRPr="00AA210B">
        <w:rPr>
          <w:rFonts w:ascii="Times New Roman" w:hAnsi="Times New Roman"/>
          <w:sz w:val="24"/>
          <w:szCs w:val="24"/>
        </w:rPr>
        <w:t xml:space="preserve">de </w:t>
      </w:r>
      <w:r w:rsidRPr="00AA210B">
        <w:rPr>
          <w:rFonts w:ascii="Times New Roman" w:hAnsi="Times New Roman"/>
          <w:sz w:val="24"/>
          <w:szCs w:val="24"/>
        </w:rPr>
        <w:t>filme cinematografice româneşti şi internaţionale, de scurt şi lung metraj, pe orice tip de suport tehnic şi prin includerea în totalitate a activităţilor şi persoanelor care activează în acest domeniu;</w:t>
      </w:r>
    </w:p>
    <w:p w:rsidR="00691261" w:rsidRPr="00AA210B" w:rsidRDefault="00691261" w:rsidP="00A5177E">
      <w:pPr>
        <w:pStyle w:val="ListParagraph"/>
        <w:numPr>
          <w:ilvl w:val="0"/>
          <w:numId w:val="4"/>
        </w:numPr>
        <w:spacing w:after="0" w:line="240" w:lineRule="auto"/>
        <w:jc w:val="both"/>
        <w:rPr>
          <w:rFonts w:ascii="Times New Roman" w:hAnsi="Times New Roman"/>
          <w:sz w:val="24"/>
          <w:szCs w:val="24"/>
        </w:rPr>
      </w:pPr>
      <w:r w:rsidRPr="00AA210B">
        <w:rPr>
          <w:rFonts w:ascii="Times New Roman" w:hAnsi="Times New Roman"/>
          <w:sz w:val="24"/>
          <w:szCs w:val="24"/>
        </w:rPr>
        <w:t>Dezvoltarea activităţii cultural-artistice prin workshop-uri, sesiuni de comunicări, seminarii etc. în domeniile: muzică, coregrafie, film, artă plastică, artă populară, arte vizuale, fotografie etc. în acord cu strategiile culturale județene</w:t>
      </w:r>
      <w:r w:rsidR="00150CAA" w:rsidRPr="00AA210B">
        <w:rPr>
          <w:rFonts w:ascii="Times New Roman" w:hAnsi="Times New Roman"/>
          <w:sz w:val="24"/>
          <w:szCs w:val="24"/>
        </w:rPr>
        <w:t>;</w:t>
      </w:r>
    </w:p>
    <w:p w:rsidR="00691261" w:rsidRPr="00AA210B" w:rsidRDefault="00691261" w:rsidP="00A5177E">
      <w:pPr>
        <w:pStyle w:val="ListParagraph"/>
        <w:numPr>
          <w:ilvl w:val="0"/>
          <w:numId w:val="4"/>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Organizarea </w:t>
      </w:r>
      <w:r w:rsidR="00150CAA" w:rsidRPr="00AA210B">
        <w:rPr>
          <w:rFonts w:ascii="Times New Roman" w:hAnsi="Times New Roman"/>
          <w:sz w:val="24"/>
          <w:szCs w:val="24"/>
        </w:rPr>
        <w:t xml:space="preserve">de </w:t>
      </w:r>
      <w:r w:rsidRPr="00AA210B">
        <w:rPr>
          <w:rFonts w:ascii="Times New Roman" w:hAnsi="Times New Roman"/>
          <w:sz w:val="24"/>
          <w:szCs w:val="24"/>
        </w:rPr>
        <w:t>festivaluri şi alt</w:t>
      </w:r>
      <w:r w:rsidR="00150CAA" w:rsidRPr="00AA210B">
        <w:rPr>
          <w:rFonts w:ascii="Times New Roman" w:hAnsi="Times New Roman"/>
          <w:sz w:val="24"/>
          <w:szCs w:val="24"/>
        </w:rPr>
        <w:t>e</w:t>
      </w:r>
      <w:r w:rsidRPr="00AA210B">
        <w:rPr>
          <w:rFonts w:ascii="Times New Roman" w:hAnsi="Times New Roman"/>
          <w:sz w:val="24"/>
          <w:szCs w:val="24"/>
        </w:rPr>
        <w:t xml:space="preserve"> evenimente cultural-artistice aprobate de Consiliul Judeţean </w:t>
      </w:r>
      <w:r w:rsidR="00087233" w:rsidRPr="00AA210B">
        <w:rPr>
          <w:rFonts w:ascii="Times New Roman" w:hAnsi="Times New Roman"/>
          <w:sz w:val="24"/>
          <w:szCs w:val="24"/>
        </w:rPr>
        <w:t>Argeş</w:t>
      </w:r>
      <w:r w:rsidRPr="00AA210B">
        <w:rPr>
          <w:rFonts w:ascii="Times New Roman" w:hAnsi="Times New Roman"/>
          <w:sz w:val="24"/>
          <w:szCs w:val="24"/>
        </w:rPr>
        <w:t xml:space="preserve">,în acord cu strategia culturală a Consiliului Judeţean </w:t>
      </w:r>
      <w:r w:rsidR="00087233" w:rsidRPr="00AA210B">
        <w:rPr>
          <w:rFonts w:ascii="Times New Roman" w:hAnsi="Times New Roman"/>
          <w:sz w:val="24"/>
          <w:szCs w:val="24"/>
        </w:rPr>
        <w:t>Argeş</w:t>
      </w:r>
      <w:r w:rsidRPr="00AA210B">
        <w:rPr>
          <w:rFonts w:ascii="Times New Roman" w:hAnsi="Times New Roman"/>
          <w:sz w:val="24"/>
          <w:szCs w:val="24"/>
        </w:rPr>
        <w:t>;</w:t>
      </w:r>
    </w:p>
    <w:p w:rsidR="000F5F32" w:rsidRPr="00AA210B" w:rsidRDefault="00F5378C" w:rsidP="00A5177E">
      <w:pPr>
        <w:pStyle w:val="ListParagraph"/>
        <w:widowControl w:val="0"/>
        <w:numPr>
          <w:ilvl w:val="0"/>
          <w:numId w:val="4"/>
        </w:numPr>
        <w:tabs>
          <w:tab w:val="left" w:pos="10065"/>
        </w:tabs>
        <w:autoSpaceDE w:val="0"/>
        <w:autoSpaceDN w:val="0"/>
        <w:adjustRightInd w:val="0"/>
        <w:spacing w:line="240" w:lineRule="auto"/>
        <w:ind w:right="225"/>
        <w:jc w:val="both"/>
        <w:rPr>
          <w:rFonts w:ascii="Times New Roman" w:hAnsi="Times New Roman"/>
          <w:sz w:val="24"/>
          <w:szCs w:val="24"/>
          <w:lang w:eastAsia="ro-RO"/>
        </w:rPr>
      </w:pPr>
      <w:r w:rsidRPr="00AA210B">
        <w:rPr>
          <w:rFonts w:ascii="Times New Roman" w:hAnsi="Times New Roman"/>
          <w:sz w:val="24"/>
          <w:szCs w:val="24"/>
        </w:rPr>
        <w:t>Î</w:t>
      </w:r>
      <w:r w:rsidR="000F5F32" w:rsidRPr="00AA210B">
        <w:rPr>
          <w:rFonts w:ascii="Times New Roman" w:hAnsi="Times New Roman"/>
          <w:sz w:val="24"/>
          <w:szCs w:val="24"/>
        </w:rPr>
        <w:t>ndrumarea din punct de vedere metodologic, în plan județean, a</w:t>
      </w:r>
      <w:r w:rsidR="005F16F9" w:rsidRPr="00AA210B">
        <w:rPr>
          <w:rFonts w:ascii="Times New Roman" w:hAnsi="Times New Roman"/>
          <w:sz w:val="24"/>
          <w:szCs w:val="24"/>
        </w:rPr>
        <w:t xml:space="preserve"> </w:t>
      </w:r>
      <w:r w:rsidR="000F5F32" w:rsidRPr="00AA210B">
        <w:rPr>
          <w:rFonts w:ascii="Times New Roman" w:hAnsi="Times New Roman"/>
          <w:sz w:val="24"/>
          <w:szCs w:val="24"/>
        </w:rPr>
        <w:t>activităţii așezămintelor culturale;</w:t>
      </w:r>
    </w:p>
    <w:p w:rsidR="000F5F32" w:rsidRPr="00AA210B" w:rsidRDefault="000F5F32" w:rsidP="00A5177E">
      <w:pPr>
        <w:pStyle w:val="ListParagraph"/>
        <w:widowControl w:val="0"/>
        <w:numPr>
          <w:ilvl w:val="0"/>
          <w:numId w:val="4"/>
        </w:numPr>
        <w:autoSpaceDE w:val="0"/>
        <w:autoSpaceDN w:val="0"/>
        <w:adjustRightInd w:val="0"/>
        <w:spacing w:line="240" w:lineRule="auto"/>
        <w:ind w:right="141"/>
        <w:jc w:val="both"/>
        <w:rPr>
          <w:rFonts w:ascii="Times New Roman" w:hAnsi="Times New Roman"/>
          <w:sz w:val="24"/>
          <w:szCs w:val="24"/>
        </w:rPr>
      </w:pPr>
      <w:r w:rsidRPr="00AA210B">
        <w:rPr>
          <w:rFonts w:ascii="Times New Roman" w:hAnsi="Times New Roman"/>
          <w:sz w:val="24"/>
          <w:szCs w:val="24"/>
        </w:rPr>
        <w:t>Sprijinirea activităţii așezămintelor culturale în domeniul pregătirii formatorilor şi al perfecționării personalului de specialitate;</w:t>
      </w:r>
    </w:p>
    <w:p w:rsidR="00691261" w:rsidRPr="00AA210B" w:rsidRDefault="00691261" w:rsidP="00A5177E">
      <w:pPr>
        <w:pStyle w:val="ListParagraph"/>
        <w:numPr>
          <w:ilvl w:val="0"/>
          <w:numId w:val="4"/>
        </w:numPr>
        <w:spacing w:after="0" w:line="240" w:lineRule="auto"/>
        <w:jc w:val="both"/>
        <w:rPr>
          <w:rFonts w:ascii="Times New Roman" w:hAnsi="Times New Roman"/>
          <w:sz w:val="24"/>
          <w:szCs w:val="24"/>
        </w:rPr>
      </w:pPr>
      <w:r w:rsidRPr="00AA210B">
        <w:rPr>
          <w:rFonts w:ascii="Times New Roman" w:hAnsi="Times New Roman"/>
          <w:sz w:val="24"/>
          <w:szCs w:val="24"/>
        </w:rPr>
        <w:t>Iniţierea studiilor, analizelor, statisticilor în domeniul său de activitate;</w:t>
      </w:r>
    </w:p>
    <w:p w:rsidR="00691261" w:rsidRPr="00AA210B" w:rsidRDefault="00D46E52" w:rsidP="00A5177E">
      <w:pPr>
        <w:pStyle w:val="ListParagraph"/>
        <w:numPr>
          <w:ilvl w:val="0"/>
          <w:numId w:val="4"/>
        </w:numPr>
        <w:spacing w:after="0" w:line="240" w:lineRule="auto"/>
        <w:jc w:val="both"/>
        <w:rPr>
          <w:rFonts w:ascii="Times New Roman" w:hAnsi="Times New Roman"/>
          <w:sz w:val="24"/>
          <w:szCs w:val="24"/>
        </w:rPr>
      </w:pPr>
      <w:r w:rsidRPr="00AA210B">
        <w:rPr>
          <w:rFonts w:ascii="Times New Roman" w:hAnsi="Times New Roman"/>
          <w:sz w:val="24"/>
          <w:szCs w:val="24"/>
        </w:rPr>
        <w:t>Susţinerea e</w:t>
      </w:r>
      <w:r w:rsidR="00691261" w:rsidRPr="00AA210B">
        <w:rPr>
          <w:rFonts w:ascii="Times New Roman" w:hAnsi="Times New Roman"/>
          <w:sz w:val="24"/>
          <w:szCs w:val="24"/>
        </w:rPr>
        <w:t>dit</w:t>
      </w:r>
      <w:r w:rsidRPr="00AA210B">
        <w:rPr>
          <w:rFonts w:ascii="Times New Roman" w:hAnsi="Times New Roman"/>
          <w:sz w:val="24"/>
          <w:szCs w:val="24"/>
        </w:rPr>
        <w:t>ării</w:t>
      </w:r>
      <w:r w:rsidR="00691261" w:rsidRPr="00AA210B">
        <w:rPr>
          <w:rFonts w:ascii="Times New Roman" w:hAnsi="Times New Roman"/>
          <w:sz w:val="24"/>
          <w:szCs w:val="24"/>
        </w:rPr>
        <w:t xml:space="preserve"> de materiale informative şi promoţionale potrivit obiectului de activitate</w:t>
      </w:r>
      <w:r w:rsidR="00150CAA" w:rsidRPr="00AA210B">
        <w:rPr>
          <w:rFonts w:ascii="Times New Roman" w:hAnsi="Times New Roman"/>
          <w:sz w:val="24"/>
          <w:szCs w:val="24"/>
        </w:rPr>
        <w:t>;</w:t>
      </w:r>
    </w:p>
    <w:p w:rsidR="005B1A1E" w:rsidRDefault="00691261" w:rsidP="00A5177E">
      <w:pPr>
        <w:pStyle w:val="ListParagraph"/>
        <w:numPr>
          <w:ilvl w:val="0"/>
          <w:numId w:val="4"/>
        </w:numPr>
        <w:spacing w:after="0" w:line="240" w:lineRule="auto"/>
        <w:jc w:val="both"/>
        <w:rPr>
          <w:rFonts w:ascii="Times New Roman" w:hAnsi="Times New Roman"/>
          <w:sz w:val="24"/>
          <w:szCs w:val="24"/>
        </w:rPr>
      </w:pPr>
      <w:r w:rsidRPr="00AA210B">
        <w:rPr>
          <w:rFonts w:ascii="Times New Roman" w:hAnsi="Times New Roman"/>
          <w:sz w:val="24"/>
          <w:szCs w:val="24"/>
        </w:rPr>
        <w:t xml:space="preserve">Editarea şi distribuirea lucrărilor de specialitate cu caracter informativ </w:t>
      </w:r>
      <w:r w:rsidR="0092448A" w:rsidRPr="00AA210B">
        <w:rPr>
          <w:rFonts w:ascii="Times New Roman" w:hAnsi="Times New Roman"/>
          <w:sz w:val="24"/>
          <w:szCs w:val="24"/>
        </w:rPr>
        <w:t xml:space="preserve">și științific </w:t>
      </w:r>
      <w:r w:rsidRPr="00AA210B">
        <w:rPr>
          <w:rFonts w:ascii="Times New Roman" w:hAnsi="Times New Roman"/>
          <w:sz w:val="24"/>
          <w:szCs w:val="24"/>
        </w:rPr>
        <w:t>din domeniul culturii</w:t>
      </w:r>
      <w:r w:rsidR="00150CAA" w:rsidRPr="00AA210B">
        <w:rPr>
          <w:rFonts w:ascii="Times New Roman" w:hAnsi="Times New Roman"/>
          <w:sz w:val="24"/>
          <w:szCs w:val="24"/>
        </w:rPr>
        <w:t>.</w:t>
      </w:r>
    </w:p>
    <w:p w:rsidR="00D809C4" w:rsidRPr="00C552A6" w:rsidRDefault="00D809C4" w:rsidP="00A5177E">
      <w:pPr>
        <w:widowControl w:val="0"/>
        <w:numPr>
          <w:ilvl w:val="0"/>
          <w:numId w:val="4"/>
        </w:numPr>
        <w:overflowPunct w:val="0"/>
        <w:autoSpaceDE w:val="0"/>
        <w:autoSpaceDN w:val="0"/>
        <w:adjustRightInd w:val="0"/>
        <w:spacing w:line="276" w:lineRule="auto"/>
        <w:jc w:val="both"/>
        <w:textAlignment w:val="baseline"/>
      </w:pPr>
      <w:r w:rsidRPr="00C552A6">
        <w:t>Cercetarea, conservarea și valorificarea și transmiterea elementelor de patrimoniu cultural, material și imaterial, a obiceiurilor, tradițiilor, meșteșugurilor tradiționale și a creației populare;</w:t>
      </w:r>
    </w:p>
    <w:p w:rsidR="00A9075C" w:rsidRPr="00C552A6" w:rsidRDefault="00A9075C" w:rsidP="00A5177E">
      <w:pPr>
        <w:widowControl w:val="0"/>
        <w:numPr>
          <w:ilvl w:val="0"/>
          <w:numId w:val="4"/>
        </w:numPr>
        <w:overflowPunct w:val="0"/>
        <w:autoSpaceDE w:val="0"/>
        <w:autoSpaceDN w:val="0"/>
        <w:adjustRightInd w:val="0"/>
        <w:spacing w:line="276" w:lineRule="auto"/>
        <w:jc w:val="both"/>
        <w:textAlignment w:val="baseline"/>
      </w:pPr>
      <w:r w:rsidRPr="00C552A6">
        <w:t>Cercetarea stadiului actual al tradițiilor și al creației populare;</w:t>
      </w:r>
    </w:p>
    <w:p w:rsidR="00A9075C" w:rsidRPr="00C552A6" w:rsidRDefault="00A9075C" w:rsidP="00A5177E">
      <w:pPr>
        <w:widowControl w:val="0"/>
        <w:numPr>
          <w:ilvl w:val="0"/>
          <w:numId w:val="4"/>
        </w:numPr>
        <w:overflowPunct w:val="0"/>
        <w:autoSpaceDE w:val="0"/>
        <w:autoSpaceDN w:val="0"/>
        <w:adjustRightInd w:val="0"/>
        <w:spacing w:line="276" w:lineRule="auto"/>
        <w:jc w:val="both"/>
        <w:textAlignment w:val="baseline"/>
      </w:pPr>
      <w:r w:rsidRPr="00C552A6">
        <w:t>Stimularea cercetării ştiinţifice a temelor de interes major pentru etnografia judeţului Argeş;</w:t>
      </w:r>
    </w:p>
    <w:p w:rsidR="00D809C4" w:rsidRPr="00C552A6" w:rsidRDefault="00D809C4" w:rsidP="00A5177E">
      <w:pPr>
        <w:widowControl w:val="0"/>
        <w:numPr>
          <w:ilvl w:val="0"/>
          <w:numId w:val="4"/>
        </w:numPr>
        <w:overflowPunct w:val="0"/>
        <w:autoSpaceDE w:val="0"/>
        <w:autoSpaceDN w:val="0"/>
        <w:adjustRightInd w:val="0"/>
        <w:spacing w:line="276" w:lineRule="auto"/>
        <w:jc w:val="both"/>
        <w:textAlignment w:val="baseline"/>
      </w:pPr>
      <w:r w:rsidRPr="00C552A6">
        <w:t>Realizarea de producții video și audio în domeniul său de activitate;</w:t>
      </w:r>
    </w:p>
    <w:p w:rsidR="00D809C4" w:rsidRPr="00C552A6" w:rsidRDefault="00D809C4" w:rsidP="00A5177E">
      <w:pPr>
        <w:widowControl w:val="0"/>
        <w:numPr>
          <w:ilvl w:val="0"/>
          <w:numId w:val="4"/>
        </w:numPr>
        <w:overflowPunct w:val="0"/>
        <w:autoSpaceDE w:val="0"/>
        <w:autoSpaceDN w:val="0"/>
        <w:adjustRightInd w:val="0"/>
        <w:spacing w:line="276" w:lineRule="auto"/>
        <w:jc w:val="both"/>
        <w:textAlignment w:val="baseline"/>
      </w:pPr>
      <w:r w:rsidRPr="00C552A6">
        <w:t>Desfășurarea activităților de realizare a înregistrărilor audio și a activităților de editare muzicală;</w:t>
      </w:r>
    </w:p>
    <w:p w:rsidR="00193D63" w:rsidRPr="00C552A6" w:rsidRDefault="00193D63" w:rsidP="00193D63">
      <w:pPr>
        <w:pStyle w:val="ListParagraph"/>
        <w:tabs>
          <w:tab w:val="left" w:pos="993"/>
          <w:tab w:val="left" w:pos="1276"/>
        </w:tabs>
        <w:spacing w:line="240" w:lineRule="auto"/>
        <w:ind w:left="0" w:right="-25" w:firstLine="709"/>
        <w:jc w:val="both"/>
        <w:rPr>
          <w:rFonts w:ascii="Times New Roman" w:hAnsi="Times New Roman"/>
          <w:b/>
          <w:sz w:val="24"/>
          <w:szCs w:val="23"/>
        </w:rPr>
      </w:pPr>
      <w:r w:rsidRPr="00C552A6">
        <w:rPr>
          <w:rFonts w:ascii="Times New Roman" w:hAnsi="Times New Roman"/>
          <w:b/>
          <w:sz w:val="24"/>
          <w:szCs w:val="23"/>
        </w:rPr>
        <w:lastRenderedPageBreak/>
        <w:t>(2)</w:t>
      </w:r>
      <w:r w:rsidRPr="00C552A6">
        <w:rPr>
          <w:rFonts w:ascii="Times New Roman" w:hAnsi="Times New Roman"/>
          <w:sz w:val="24"/>
          <w:szCs w:val="23"/>
        </w:rPr>
        <w:t xml:space="preserve"> Prin raportare la Clasificarea activităților din economia națională – CAEN Rev.2, domeniul principal de activitate este cel corespunzător</w:t>
      </w:r>
      <w:r w:rsidRPr="00C552A6">
        <w:rPr>
          <w:rFonts w:ascii="Times New Roman" w:hAnsi="Times New Roman"/>
          <w:b/>
          <w:sz w:val="24"/>
          <w:szCs w:val="23"/>
        </w:rPr>
        <w:t xml:space="preserve"> codului CAEN 900 – Activități de creație și interpretare artistică,  </w:t>
      </w:r>
      <w:r w:rsidRPr="00C552A6">
        <w:rPr>
          <w:rFonts w:ascii="Times New Roman" w:hAnsi="Times New Roman"/>
          <w:sz w:val="24"/>
          <w:szCs w:val="23"/>
        </w:rPr>
        <w:t>iar activitățile principale</w:t>
      </w:r>
      <w:r w:rsidRPr="00C552A6">
        <w:rPr>
          <w:rFonts w:ascii="Times New Roman" w:hAnsi="Times New Roman"/>
          <w:b/>
          <w:sz w:val="24"/>
          <w:szCs w:val="23"/>
        </w:rPr>
        <w:t xml:space="preserve"> ale Centrului Județean de Cultură și Arte Argeș </w:t>
      </w:r>
      <w:r w:rsidRPr="00C552A6">
        <w:rPr>
          <w:rFonts w:ascii="Times New Roman" w:hAnsi="Times New Roman"/>
          <w:sz w:val="24"/>
          <w:szCs w:val="23"/>
        </w:rPr>
        <w:t>sunt:</w:t>
      </w:r>
    </w:p>
    <w:p w:rsidR="0082723F" w:rsidRPr="00B77AAF"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lang w:val="fr-FR"/>
        </w:rPr>
      </w:pPr>
      <w:r w:rsidRPr="00C552A6">
        <w:rPr>
          <w:rFonts w:ascii="Times New Roman" w:hAnsi="Times New Roman"/>
          <w:b/>
          <w:sz w:val="24"/>
          <w:szCs w:val="23"/>
        </w:rPr>
        <w:t xml:space="preserve">CAEN 9001 – </w:t>
      </w:r>
      <w:hyperlink r:id="rId8" w:tooltip="CAEN Activități de interpretare artistica (spectacole)" w:history="1">
        <w:r w:rsidRPr="00C552A6">
          <w:rPr>
            <w:rStyle w:val="Hyperlink"/>
            <w:rFonts w:ascii="Times New Roman" w:hAnsi="Times New Roman"/>
            <w:color w:val="auto"/>
            <w:sz w:val="24"/>
            <w:szCs w:val="23"/>
            <w:u w:val="none"/>
            <w:shd w:val="clear" w:color="auto" w:fill="FFFFFF"/>
          </w:rPr>
          <w:t>Activități de interpretare artistică (spectacole)</w:t>
        </w:r>
      </w:hyperlink>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9002</w:t>
      </w:r>
      <w:r w:rsidRPr="00C552A6">
        <w:rPr>
          <w:rFonts w:ascii="Times New Roman" w:hAnsi="Times New Roman"/>
          <w:sz w:val="24"/>
          <w:szCs w:val="23"/>
        </w:rPr>
        <w:t xml:space="preserve"> -  </w:t>
      </w:r>
      <w:hyperlink r:id="rId9" w:tooltip="CAEN Activități suport pentru interpretare artistica (spectacole)" w:history="1">
        <w:r w:rsidRPr="00C552A6">
          <w:rPr>
            <w:rStyle w:val="Hyperlink"/>
            <w:rFonts w:ascii="Times New Roman" w:hAnsi="Times New Roman"/>
            <w:color w:val="auto"/>
            <w:sz w:val="24"/>
            <w:szCs w:val="23"/>
            <w:u w:val="none"/>
            <w:shd w:val="clear" w:color="auto" w:fill="FFFFFF"/>
          </w:rPr>
          <w:t>Activități suport pentru interpretare artistică (spectacole)</w:t>
        </w:r>
      </w:hyperlink>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9003</w:t>
      </w:r>
      <w:r w:rsidRPr="00C552A6">
        <w:rPr>
          <w:rFonts w:ascii="Times New Roman" w:hAnsi="Times New Roman"/>
          <w:sz w:val="24"/>
          <w:szCs w:val="23"/>
        </w:rPr>
        <w:t xml:space="preserve"> - </w:t>
      </w:r>
      <w:hyperlink r:id="rId10" w:tooltip="CAEN Activități de creație artistica" w:history="1">
        <w:r w:rsidRPr="00C552A6">
          <w:rPr>
            <w:rStyle w:val="Hyperlink"/>
            <w:rFonts w:ascii="Times New Roman" w:hAnsi="Times New Roman"/>
            <w:color w:val="auto"/>
            <w:sz w:val="24"/>
            <w:szCs w:val="23"/>
            <w:u w:val="none"/>
            <w:shd w:val="clear" w:color="auto" w:fill="FFFFFF"/>
          </w:rPr>
          <w:t>Activități de creație artistică</w:t>
        </w:r>
      </w:hyperlink>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Style w:val="Hyperlink"/>
          <w:color w:val="auto"/>
          <w:u w:val="none"/>
        </w:rPr>
      </w:pPr>
      <w:r w:rsidRPr="00C552A6">
        <w:rPr>
          <w:rFonts w:ascii="Times New Roman" w:hAnsi="Times New Roman"/>
          <w:b/>
          <w:sz w:val="24"/>
          <w:szCs w:val="23"/>
        </w:rPr>
        <w:t>CAEN 9004</w:t>
      </w:r>
      <w:r w:rsidRPr="00C552A6">
        <w:rPr>
          <w:rFonts w:ascii="Times New Roman" w:hAnsi="Times New Roman"/>
          <w:sz w:val="24"/>
          <w:szCs w:val="23"/>
        </w:rPr>
        <w:t xml:space="preserve"> - </w:t>
      </w:r>
      <w:hyperlink r:id="rId11" w:tooltip="CAEN Activități de gestionare a salilor de spectacole" w:history="1">
        <w:r w:rsidRPr="00C552A6">
          <w:rPr>
            <w:rStyle w:val="Hyperlink"/>
            <w:rFonts w:ascii="Times New Roman" w:hAnsi="Times New Roman"/>
            <w:color w:val="auto"/>
            <w:sz w:val="24"/>
            <w:szCs w:val="23"/>
            <w:u w:val="none"/>
            <w:shd w:val="clear" w:color="auto" w:fill="FFFFFF"/>
          </w:rPr>
          <w:t>Activități de gestionare a sălilor de spectacole</w:t>
        </w:r>
      </w:hyperlink>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pPr>
      <w:r w:rsidRPr="00C552A6">
        <w:rPr>
          <w:rFonts w:ascii="Times New Roman" w:hAnsi="Times New Roman"/>
          <w:b/>
          <w:sz w:val="24"/>
          <w:szCs w:val="23"/>
        </w:rPr>
        <w:t>CAEN 9329 –</w:t>
      </w:r>
      <w:r w:rsidRPr="00C552A6">
        <w:rPr>
          <w:rFonts w:ascii="Times New Roman" w:hAnsi="Times New Roman"/>
          <w:sz w:val="24"/>
          <w:szCs w:val="23"/>
        </w:rPr>
        <w:t xml:space="preserve"> Alte activități recreative și distractive n.c.a.</w:t>
      </w:r>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8559 –</w:t>
      </w:r>
      <w:r w:rsidRPr="00C552A6">
        <w:rPr>
          <w:rFonts w:ascii="Times New Roman" w:hAnsi="Times New Roman"/>
          <w:sz w:val="24"/>
          <w:szCs w:val="23"/>
        </w:rPr>
        <w:t xml:space="preserve"> Alte forme de învățământ n.c.a.</w:t>
      </w:r>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8552</w:t>
      </w:r>
      <w:r w:rsidRPr="00C552A6">
        <w:rPr>
          <w:rFonts w:ascii="Times New Roman" w:hAnsi="Times New Roman"/>
          <w:sz w:val="24"/>
          <w:szCs w:val="23"/>
        </w:rPr>
        <w:t xml:space="preserve"> –Învățământ în domeniul cultural (limbi străine, muzică, teatru, dans, arte plastic etc.)</w:t>
      </w:r>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 xml:space="preserve">CAEN 7990 </w:t>
      </w:r>
      <w:r w:rsidRPr="00C552A6">
        <w:rPr>
          <w:rFonts w:ascii="Times New Roman" w:hAnsi="Times New Roman"/>
          <w:sz w:val="24"/>
          <w:szCs w:val="23"/>
        </w:rPr>
        <w:t>– Alte servicii de rezervare și asistență turistică;</w:t>
      </w:r>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7220</w:t>
      </w:r>
      <w:r w:rsidRPr="00C552A6">
        <w:rPr>
          <w:rFonts w:ascii="Times New Roman" w:hAnsi="Times New Roman"/>
          <w:sz w:val="24"/>
          <w:szCs w:val="23"/>
        </w:rPr>
        <w:t xml:space="preserve"> – Cercetare - dezvoltare în științe sociale și umaniste</w:t>
      </w:r>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5811</w:t>
      </w:r>
      <w:r w:rsidRPr="00C552A6">
        <w:rPr>
          <w:rFonts w:ascii="Times New Roman" w:hAnsi="Times New Roman"/>
          <w:sz w:val="24"/>
          <w:szCs w:val="23"/>
        </w:rPr>
        <w:t xml:space="preserve"> – Activități de editare a cărților;</w:t>
      </w:r>
    </w:p>
    <w:p w:rsidR="0082723F" w:rsidRPr="00C552A6" w:rsidRDefault="005E74CE"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hyperlink r:id="rId12" w:tooltip="Cod CAEN 5911" w:history="1">
        <w:r w:rsidR="0082723F" w:rsidRPr="00C552A6">
          <w:rPr>
            <w:rStyle w:val="Hyperlink"/>
            <w:rFonts w:ascii="Times New Roman" w:hAnsi="Times New Roman"/>
            <w:b/>
            <w:color w:val="auto"/>
            <w:sz w:val="24"/>
            <w:szCs w:val="23"/>
            <w:u w:val="none"/>
          </w:rPr>
          <w:t>CAEN 5911</w:t>
        </w:r>
      </w:hyperlink>
      <w:r w:rsidR="0082723F" w:rsidRPr="00C552A6">
        <w:rPr>
          <w:rFonts w:ascii="Times New Roman" w:hAnsi="Times New Roman"/>
          <w:sz w:val="24"/>
          <w:szCs w:val="23"/>
        </w:rPr>
        <w:t> - Activități de productie cinematografica, video si de programe de televiziune</w:t>
      </w:r>
    </w:p>
    <w:p w:rsidR="0082723F" w:rsidRPr="00C552A6" w:rsidRDefault="005E74CE"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hyperlink r:id="rId13" w:tooltip="Cod CAEN 5912" w:history="1">
        <w:r w:rsidR="0082723F" w:rsidRPr="00C552A6">
          <w:rPr>
            <w:rStyle w:val="Hyperlink"/>
            <w:rFonts w:ascii="Times New Roman" w:hAnsi="Times New Roman"/>
            <w:b/>
            <w:color w:val="auto"/>
            <w:sz w:val="24"/>
            <w:szCs w:val="23"/>
            <w:u w:val="none"/>
          </w:rPr>
          <w:t>CAEN 5912</w:t>
        </w:r>
      </w:hyperlink>
      <w:r w:rsidR="0082723F" w:rsidRPr="00C552A6">
        <w:rPr>
          <w:rFonts w:ascii="Times New Roman" w:hAnsi="Times New Roman"/>
          <w:sz w:val="24"/>
          <w:szCs w:val="23"/>
        </w:rPr>
        <w:t> - </w:t>
      </w:r>
      <w:hyperlink r:id="rId14" w:tooltip="CAEN Activități de post-productie cinematografica, video si de programe de televiziune" w:history="1">
        <w:r w:rsidR="0082723F" w:rsidRPr="00C552A6">
          <w:rPr>
            <w:rStyle w:val="Hyperlink"/>
            <w:rFonts w:ascii="Times New Roman" w:hAnsi="Times New Roman"/>
            <w:color w:val="auto"/>
            <w:sz w:val="24"/>
            <w:szCs w:val="23"/>
            <w:u w:val="none"/>
          </w:rPr>
          <w:t>Activități de post-productie cinematografică, video și de programe de televiziune</w:t>
        </w:r>
      </w:hyperlink>
      <w:r w:rsidR="0082723F" w:rsidRPr="00C552A6">
        <w:rPr>
          <w:rFonts w:ascii="Times New Roman" w:hAnsi="Times New Roman"/>
          <w:sz w:val="24"/>
          <w:szCs w:val="23"/>
        </w:rPr>
        <w:t>;</w:t>
      </w:r>
    </w:p>
    <w:p w:rsidR="0082723F" w:rsidRPr="00C552A6" w:rsidRDefault="0082723F" w:rsidP="00A5177E">
      <w:pPr>
        <w:pStyle w:val="ListParagraph"/>
        <w:numPr>
          <w:ilvl w:val="0"/>
          <w:numId w:val="39"/>
        </w:numPr>
        <w:tabs>
          <w:tab w:val="left" w:pos="993"/>
          <w:tab w:val="left" w:pos="1276"/>
        </w:tabs>
        <w:spacing w:after="160" w:line="240" w:lineRule="auto"/>
        <w:ind w:left="1276" w:right="-25"/>
        <w:jc w:val="both"/>
        <w:rPr>
          <w:rFonts w:ascii="Times New Roman" w:hAnsi="Times New Roman"/>
          <w:sz w:val="24"/>
          <w:szCs w:val="23"/>
        </w:rPr>
      </w:pPr>
      <w:r w:rsidRPr="00C552A6">
        <w:rPr>
          <w:rFonts w:ascii="Times New Roman" w:hAnsi="Times New Roman"/>
          <w:b/>
          <w:sz w:val="24"/>
          <w:szCs w:val="23"/>
        </w:rPr>
        <w:t>CAEN 5920</w:t>
      </w:r>
      <w:r w:rsidRPr="00C552A6">
        <w:rPr>
          <w:rFonts w:ascii="Times New Roman" w:hAnsi="Times New Roman"/>
          <w:sz w:val="24"/>
          <w:szCs w:val="23"/>
        </w:rPr>
        <w:t xml:space="preserve"> - Activități de realizare a înregistrărilor audio și activități de editare muzicală.</w:t>
      </w:r>
    </w:p>
    <w:p w:rsidR="00D809C4" w:rsidRPr="00AA210B" w:rsidRDefault="00D809C4" w:rsidP="00D809C4">
      <w:pPr>
        <w:pStyle w:val="ListParagraph"/>
        <w:spacing w:after="0" w:line="240" w:lineRule="auto"/>
        <w:jc w:val="both"/>
        <w:rPr>
          <w:rFonts w:ascii="Times New Roman" w:hAnsi="Times New Roman"/>
          <w:sz w:val="24"/>
          <w:szCs w:val="24"/>
        </w:rPr>
      </w:pPr>
    </w:p>
    <w:bookmarkEnd w:id="2"/>
    <w:p w:rsidR="006910CB" w:rsidRPr="00AA210B" w:rsidRDefault="005B1A1E" w:rsidP="00FE3B36">
      <w:pPr>
        <w:ind w:firstLine="720"/>
        <w:jc w:val="both"/>
      </w:pPr>
      <w:r w:rsidRPr="00AA210B">
        <w:rPr>
          <w:b/>
        </w:rPr>
        <w:t>Art. 8.</w:t>
      </w:r>
      <w:r w:rsidR="006910CB" w:rsidRPr="00AA210B">
        <w:rPr>
          <w:b/>
        </w:rPr>
        <w:t xml:space="preserve">(1) </w:t>
      </w:r>
      <w:r w:rsidR="00691261" w:rsidRPr="00AA210B">
        <w:t xml:space="preserve">În vederea exercitării în condiții optime a atribuțiilor ce-i revin, </w:t>
      </w:r>
      <w:r w:rsidR="00691261" w:rsidRPr="00AA210B">
        <w:rPr>
          <w:b/>
        </w:rPr>
        <w:t>Centrul</w:t>
      </w:r>
      <w:r w:rsidR="005F16F9" w:rsidRPr="00AA210B">
        <w:rPr>
          <w:b/>
        </w:rPr>
        <w:t xml:space="preserve"> </w:t>
      </w:r>
      <w:r w:rsidR="00691261" w:rsidRPr="00AA210B">
        <w:t xml:space="preserve">își desfășoară activitatea </w:t>
      </w:r>
      <w:r w:rsidR="00A0384C" w:rsidRPr="00AA210B">
        <w:t>pe bază de programe şi proiecte elaborate de conducerea acestuia, în concordanţă cu strategiile culturale şi educativ-formative stabilite de Consiliul Judeţean</w:t>
      </w:r>
      <w:r w:rsidR="00087233" w:rsidRPr="00AA210B">
        <w:t xml:space="preserve"> Argeş</w:t>
      </w:r>
      <w:r w:rsidR="007F2783" w:rsidRPr="00AA210B">
        <w:t>, a Calendarului Cultural Anual aprobat de Consiliul Județean Argeș și a altor acte administrative</w:t>
      </w:r>
      <w:r w:rsidR="00A0384C" w:rsidRPr="00AA210B">
        <w:t>.</w:t>
      </w:r>
    </w:p>
    <w:p w:rsidR="00691261" w:rsidRPr="00AA210B" w:rsidRDefault="006910CB" w:rsidP="00FE3B36">
      <w:pPr>
        <w:ind w:firstLine="720"/>
        <w:jc w:val="both"/>
      </w:pPr>
      <w:r w:rsidRPr="00AA210B">
        <w:rPr>
          <w:b/>
        </w:rPr>
        <w:t xml:space="preserve">(2) </w:t>
      </w:r>
      <w:r w:rsidR="00691261" w:rsidRPr="00AA210B">
        <w:t xml:space="preserve">Pentru exercitarea atribuțiilor care îi revin și pentru realizarea activităților specifice, </w:t>
      </w:r>
      <w:r w:rsidR="00691261" w:rsidRPr="00AA210B">
        <w:rPr>
          <w:b/>
        </w:rPr>
        <w:t>Centrul</w:t>
      </w:r>
      <w:r w:rsidR="005F16F9" w:rsidRPr="00AA210B">
        <w:rPr>
          <w:b/>
        </w:rPr>
        <w:t xml:space="preserve"> </w:t>
      </w:r>
      <w:r w:rsidR="00691261" w:rsidRPr="00AA210B">
        <w:t>colaborează cu instituții de specialitate, organizații neguvernamentale, persoane juridice de drept public sau/și privat și cu persoane fizice, fără a exprima nici un fel de interese de grup (politice, religioase și altele).</w:t>
      </w:r>
    </w:p>
    <w:p w:rsidR="00FE3B36" w:rsidRDefault="00691261" w:rsidP="000555F6">
      <w:pPr>
        <w:ind w:firstLine="720"/>
        <w:jc w:val="both"/>
      </w:pPr>
      <w:r w:rsidRPr="00AA210B">
        <w:rPr>
          <w:b/>
        </w:rPr>
        <w:t>Art.</w:t>
      </w:r>
      <w:r w:rsidR="00087233" w:rsidRPr="00AA210B">
        <w:rPr>
          <w:b/>
        </w:rPr>
        <w:t>9</w:t>
      </w:r>
      <w:r w:rsidRPr="00AA210B">
        <w:rPr>
          <w:b/>
        </w:rPr>
        <w:t xml:space="preserve">. </w:t>
      </w:r>
      <w:r w:rsidRPr="00AA210B">
        <w:t xml:space="preserve">Normele interne de funcționare se stabilesc prin Regulamentul de Ordine Interioară al </w:t>
      </w:r>
      <w:r w:rsidRPr="00AA210B">
        <w:rPr>
          <w:b/>
        </w:rPr>
        <w:t>Centrului</w:t>
      </w:r>
      <w:r w:rsidRPr="00AA210B">
        <w:t>.</w:t>
      </w:r>
    </w:p>
    <w:p w:rsidR="000555F6" w:rsidRDefault="000555F6" w:rsidP="000555F6">
      <w:pPr>
        <w:ind w:firstLine="720"/>
        <w:jc w:val="both"/>
      </w:pPr>
    </w:p>
    <w:p w:rsidR="000555F6" w:rsidRPr="00AA210B" w:rsidRDefault="000555F6" w:rsidP="000555F6">
      <w:pPr>
        <w:ind w:firstLine="720"/>
        <w:jc w:val="both"/>
      </w:pPr>
    </w:p>
    <w:p w:rsidR="00ED3575" w:rsidRPr="00AA210B" w:rsidRDefault="00ED3575" w:rsidP="007E7E2A">
      <w:pPr>
        <w:jc w:val="center"/>
        <w:rPr>
          <w:b/>
        </w:rPr>
      </w:pPr>
      <w:r w:rsidRPr="00AA210B">
        <w:rPr>
          <w:b/>
        </w:rPr>
        <w:t>CAPITOLUL III</w:t>
      </w:r>
    </w:p>
    <w:p w:rsidR="00ED3575" w:rsidRPr="00AA210B" w:rsidRDefault="00ED3575" w:rsidP="007E7E2A">
      <w:pPr>
        <w:jc w:val="center"/>
        <w:rPr>
          <w:b/>
        </w:rPr>
      </w:pPr>
      <w:r w:rsidRPr="00AA210B">
        <w:rPr>
          <w:b/>
        </w:rPr>
        <w:t xml:space="preserve">PATRIMONIUL ȘI </w:t>
      </w:r>
      <w:r w:rsidR="00BA4FDF" w:rsidRPr="00AA210B">
        <w:rPr>
          <w:b/>
        </w:rPr>
        <w:t>FINANȚAREA</w:t>
      </w:r>
    </w:p>
    <w:p w:rsidR="00ED3575" w:rsidRPr="00AA210B" w:rsidRDefault="00ED3575" w:rsidP="00FE3B36">
      <w:pPr>
        <w:ind w:firstLine="567"/>
        <w:jc w:val="center"/>
        <w:rPr>
          <w:b/>
        </w:rPr>
      </w:pPr>
    </w:p>
    <w:p w:rsidR="00ED3575" w:rsidRPr="00AA210B" w:rsidRDefault="00ED3575" w:rsidP="00FE3B36">
      <w:pPr>
        <w:ind w:firstLine="567"/>
        <w:jc w:val="both"/>
        <w:outlineLvl w:val="0"/>
        <w:rPr>
          <w:b/>
        </w:rPr>
      </w:pPr>
      <w:r w:rsidRPr="00AA210B">
        <w:rPr>
          <w:b/>
        </w:rPr>
        <w:tab/>
        <w:t>Art. 1</w:t>
      </w:r>
      <w:r w:rsidR="00310B24" w:rsidRPr="00AA210B">
        <w:rPr>
          <w:b/>
        </w:rPr>
        <w:t>0</w:t>
      </w:r>
      <w:r w:rsidRPr="00AA210B">
        <w:rPr>
          <w:b/>
        </w:rPr>
        <w:t xml:space="preserve">. (1) </w:t>
      </w:r>
      <w:r w:rsidRPr="00AA210B">
        <w:t>Patrimoniul</w:t>
      </w:r>
      <w:r w:rsidRPr="00AA210B">
        <w:rPr>
          <w:b/>
        </w:rPr>
        <w:t xml:space="preserve"> Centrului </w:t>
      </w:r>
      <w:r w:rsidRPr="00AA210B">
        <w:t>este format din drepturi și obligații asupra unor bunuri aflate în proprietatea publică sau privată a statului și/sau a unității administrativ-teritoriale, după caz, pe care le administrează în condițiile legii, precum și asupra unor bunuri aflate în proprietatea privată a instituției.</w:t>
      </w:r>
    </w:p>
    <w:p w:rsidR="00ED3575" w:rsidRPr="00AA210B" w:rsidRDefault="00ED3575" w:rsidP="00FE3B36">
      <w:pPr>
        <w:suppressAutoHyphens/>
        <w:ind w:firstLine="720"/>
        <w:jc w:val="both"/>
      </w:pPr>
      <w:r w:rsidRPr="00AA210B">
        <w:rPr>
          <w:b/>
        </w:rPr>
        <w:t>(2)</w:t>
      </w:r>
      <w:r w:rsidRPr="00AA210B">
        <w:t xml:space="preserve"> Patrimoniul </w:t>
      </w:r>
      <w:r w:rsidRPr="00AA210B">
        <w:rPr>
          <w:b/>
        </w:rPr>
        <w:t xml:space="preserve">Centrului </w:t>
      </w:r>
      <w:r w:rsidRPr="00AA210B">
        <w:t>poate fi îmbogățit și completat prin achiziții, donații,</w:t>
      </w:r>
      <w:r w:rsidR="00BA4FDF" w:rsidRPr="00AA210B">
        <w:t xml:space="preserve"> sponsorizări,</w:t>
      </w:r>
      <w:r w:rsidRPr="00AA210B">
        <w:t xml:space="preserve"> precum și prin preluarea în regim de comodat sau prin transfer, cu acordul părților, de bunuri, din partea unor instituții publice ale administrației publice centrale și locale, a unor persoane juridice de drept privat sau persoane fizice din țară sau din străinătate.</w:t>
      </w:r>
    </w:p>
    <w:p w:rsidR="00ED3575" w:rsidRPr="00AA210B" w:rsidRDefault="00ED3575" w:rsidP="00FE3B36">
      <w:pPr>
        <w:suppressAutoHyphens/>
        <w:ind w:firstLine="720"/>
        <w:jc w:val="both"/>
      </w:pPr>
      <w:r w:rsidRPr="00AA210B">
        <w:rPr>
          <w:b/>
        </w:rPr>
        <w:t>(3)</w:t>
      </w:r>
      <w:r w:rsidRPr="00AA210B">
        <w:t xml:space="preserve"> Bunurile mobile și imobile aflate în administrarea </w:t>
      </w:r>
      <w:r w:rsidRPr="00AA210B">
        <w:rPr>
          <w:b/>
        </w:rPr>
        <w:t xml:space="preserve">Centrului </w:t>
      </w:r>
      <w:r w:rsidRPr="00AA210B">
        <w:t>se gestionează potrivit dispozițiilor legale în vigoare, conducerea instituției fiind obligată să aplice măsurile de protecție prevăzute de lege în vederea protejării acestora.</w:t>
      </w:r>
    </w:p>
    <w:p w:rsidR="00ED3575" w:rsidRPr="00AA210B" w:rsidRDefault="00ED3575" w:rsidP="00FE3B36">
      <w:pPr>
        <w:tabs>
          <w:tab w:val="left" w:pos="720"/>
        </w:tabs>
        <w:autoSpaceDE w:val="0"/>
        <w:autoSpaceDN w:val="0"/>
        <w:adjustRightInd w:val="0"/>
        <w:ind w:firstLine="567"/>
        <w:jc w:val="both"/>
        <w:rPr>
          <w:noProof/>
        </w:rPr>
      </w:pPr>
      <w:r w:rsidRPr="00AA210B">
        <w:rPr>
          <w:b/>
          <w:noProof/>
        </w:rPr>
        <w:t>Art. 1</w:t>
      </w:r>
      <w:r w:rsidR="00310B24" w:rsidRPr="00AA210B">
        <w:rPr>
          <w:b/>
          <w:noProof/>
        </w:rPr>
        <w:t>1</w:t>
      </w:r>
      <w:r w:rsidRPr="00AA210B">
        <w:rPr>
          <w:b/>
          <w:noProof/>
        </w:rPr>
        <w:t>.(1)</w:t>
      </w:r>
      <w:r w:rsidRPr="00AA210B">
        <w:rPr>
          <w:noProof/>
        </w:rPr>
        <w:t xml:space="preserve"> Finanţarea cheltuielilor curente şi de capital ale </w:t>
      </w:r>
      <w:r w:rsidRPr="00AA210B">
        <w:rPr>
          <w:b/>
        </w:rPr>
        <w:t xml:space="preserve">Centrului </w:t>
      </w:r>
      <w:r w:rsidRPr="00AA210B">
        <w:rPr>
          <w:noProof/>
        </w:rPr>
        <w:t xml:space="preserve">se asigură din venituri proprii şi prin subvenţii de la bugetul  local al județului </w:t>
      </w:r>
      <w:r w:rsidR="00087233" w:rsidRPr="00AA210B">
        <w:rPr>
          <w:noProof/>
        </w:rPr>
        <w:t xml:space="preserve">Argeş </w:t>
      </w:r>
      <w:r w:rsidR="00BA4FDF" w:rsidRPr="00AA210B">
        <w:rPr>
          <w:noProof/>
        </w:rPr>
        <w:t>și se realizează astfel:</w:t>
      </w:r>
    </w:p>
    <w:p w:rsidR="00BA4FDF" w:rsidRPr="00AA210B" w:rsidRDefault="00BA4FDF" w:rsidP="00A5177E">
      <w:pPr>
        <w:pStyle w:val="ListParagraph"/>
        <w:numPr>
          <w:ilvl w:val="0"/>
          <w:numId w:val="13"/>
        </w:numPr>
        <w:suppressAutoHyphens/>
        <w:spacing w:after="0" w:line="240" w:lineRule="auto"/>
        <w:ind w:left="851" w:hanging="294"/>
        <w:jc w:val="both"/>
        <w:rPr>
          <w:rFonts w:ascii="Times New Roman" w:hAnsi="Times New Roman"/>
          <w:sz w:val="24"/>
          <w:szCs w:val="24"/>
        </w:rPr>
      </w:pPr>
      <w:r w:rsidRPr="00AA210B">
        <w:rPr>
          <w:rFonts w:ascii="Times New Roman" w:hAnsi="Times New Roman"/>
          <w:sz w:val="24"/>
          <w:szCs w:val="24"/>
        </w:rPr>
        <w:t xml:space="preserve">cheltuielile necesare realizării programului anual se acoperă integral din subvenţii acordate de la bugetul judeţean; </w:t>
      </w:r>
    </w:p>
    <w:p w:rsidR="00BA4FDF" w:rsidRPr="00AA210B" w:rsidRDefault="00BA4FDF" w:rsidP="00A5177E">
      <w:pPr>
        <w:pStyle w:val="ListParagraph"/>
        <w:numPr>
          <w:ilvl w:val="0"/>
          <w:numId w:val="13"/>
        </w:numPr>
        <w:suppressAutoHyphens/>
        <w:spacing w:after="0" w:line="240" w:lineRule="auto"/>
        <w:ind w:left="851" w:hanging="294"/>
        <w:jc w:val="both"/>
        <w:rPr>
          <w:rFonts w:ascii="Times New Roman" w:hAnsi="Times New Roman"/>
          <w:sz w:val="24"/>
          <w:szCs w:val="24"/>
        </w:rPr>
      </w:pPr>
      <w:r w:rsidRPr="00AA210B">
        <w:rPr>
          <w:rFonts w:ascii="Times New Roman" w:hAnsi="Times New Roman"/>
          <w:sz w:val="24"/>
          <w:szCs w:val="24"/>
        </w:rPr>
        <w:t xml:space="preserve">cheltuielile necesare realizării proiectelor, altele decât cele din programul anual, se acoperă din venituri proprii, din subvenţii acordate de la bugetul judeţean, după caz şi din alte surse; </w:t>
      </w:r>
    </w:p>
    <w:p w:rsidR="00BA4FDF" w:rsidRPr="00AA210B" w:rsidRDefault="00BA4FDF" w:rsidP="00A5177E">
      <w:pPr>
        <w:pStyle w:val="ListParagraph"/>
        <w:numPr>
          <w:ilvl w:val="0"/>
          <w:numId w:val="13"/>
        </w:numPr>
        <w:suppressAutoHyphens/>
        <w:spacing w:after="0" w:line="240" w:lineRule="auto"/>
        <w:ind w:left="851" w:hanging="294"/>
        <w:jc w:val="both"/>
        <w:rPr>
          <w:rFonts w:ascii="Times New Roman" w:hAnsi="Times New Roman"/>
          <w:sz w:val="24"/>
          <w:szCs w:val="24"/>
        </w:rPr>
      </w:pPr>
      <w:r w:rsidRPr="00AA210B">
        <w:rPr>
          <w:rFonts w:ascii="Times New Roman" w:hAnsi="Times New Roman"/>
          <w:sz w:val="24"/>
          <w:szCs w:val="24"/>
        </w:rPr>
        <w:lastRenderedPageBreak/>
        <w:t>cheltuielile de personal se asigură din subvenţii acordate de la bugetul judeţean, după caz, precum şi din venituri proprii;</w:t>
      </w:r>
      <w:r w:rsidR="005F16F9" w:rsidRPr="00AA210B">
        <w:rPr>
          <w:rFonts w:ascii="Times New Roman" w:hAnsi="Times New Roman"/>
          <w:sz w:val="24"/>
          <w:szCs w:val="24"/>
        </w:rPr>
        <w:t xml:space="preserve"> </w:t>
      </w:r>
      <w:r w:rsidR="00743D37" w:rsidRPr="00AA210B">
        <w:rPr>
          <w:rFonts w:ascii="Times New Roman" w:hAnsi="Times New Roman"/>
          <w:sz w:val="24"/>
          <w:szCs w:val="24"/>
          <w:lang w:eastAsia="ro-RO"/>
        </w:rPr>
        <w:t>pentru stimularea personalului pot fi utilizate fonduri din venituri proprii, în condiţiile legii; </w:t>
      </w:r>
    </w:p>
    <w:p w:rsidR="00BA4FDF" w:rsidRPr="00AA210B" w:rsidRDefault="00BA4FDF" w:rsidP="00A5177E">
      <w:pPr>
        <w:pStyle w:val="ListParagraph"/>
        <w:numPr>
          <w:ilvl w:val="0"/>
          <w:numId w:val="13"/>
        </w:numPr>
        <w:tabs>
          <w:tab w:val="left" w:pos="720"/>
        </w:tabs>
        <w:suppressAutoHyphens/>
        <w:autoSpaceDE w:val="0"/>
        <w:autoSpaceDN w:val="0"/>
        <w:adjustRightInd w:val="0"/>
        <w:spacing w:after="0" w:line="240" w:lineRule="auto"/>
        <w:ind w:left="851" w:hanging="294"/>
        <w:jc w:val="both"/>
        <w:rPr>
          <w:rFonts w:ascii="Times New Roman" w:hAnsi="Times New Roman"/>
          <w:noProof/>
          <w:sz w:val="24"/>
          <w:szCs w:val="24"/>
        </w:rPr>
      </w:pPr>
      <w:r w:rsidRPr="00AA210B">
        <w:rPr>
          <w:rFonts w:ascii="Times New Roman" w:hAnsi="Times New Roman"/>
          <w:sz w:val="24"/>
          <w:szCs w:val="24"/>
        </w:rPr>
        <w:t>cheltuielile necesare pentru întreţinerea, reabilitarea şi dezvoltarea bazei materiale se acoperă din subvenţii acordate de la bugetul judeţean, după caz, din venituri proprii şi din alte surse</w:t>
      </w:r>
      <w:r w:rsidR="00743D37" w:rsidRPr="00AA210B">
        <w:rPr>
          <w:rFonts w:ascii="Times New Roman" w:hAnsi="Times New Roman"/>
          <w:sz w:val="24"/>
          <w:szCs w:val="24"/>
        </w:rPr>
        <w:t>;</w:t>
      </w:r>
    </w:p>
    <w:p w:rsidR="00743D37" w:rsidRPr="00AA210B" w:rsidRDefault="00743D37" w:rsidP="00A5177E">
      <w:pPr>
        <w:numPr>
          <w:ilvl w:val="0"/>
          <w:numId w:val="13"/>
        </w:numPr>
        <w:ind w:left="851" w:hanging="294"/>
        <w:jc w:val="both"/>
      </w:pPr>
      <w:r w:rsidRPr="00AA210B">
        <w:t xml:space="preserve">cota de venituri proprii, rezultate din exploatarea unor bunuri aflate în administrare, se poate reţine în procentul maxim prevăzut de lege; sumele astfel determinate se gestionează în regim extrabugetar pentru necesităţile instituţiei, cu aprobarea </w:t>
      </w:r>
      <w:r w:rsidR="005F16F9" w:rsidRPr="00AA210B">
        <w:t>C</w:t>
      </w:r>
      <w:r w:rsidRPr="00AA210B">
        <w:t xml:space="preserve">onsiliului </w:t>
      </w:r>
      <w:r w:rsidR="005F16F9" w:rsidRPr="00AA210B">
        <w:t>A</w:t>
      </w:r>
      <w:r w:rsidRPr="00AA210B">
        <w:t xml:space="preserve">dministrativ.  </w:t>
      </w:r>
    </w:p>
    <w:p w:rsidR="00ED3575" w:rsidRPr="00AA210B" w:rsidRDefault="00ED3575" w:rsidP="00FE3B36">
      <w:pPr>
        <w:tabs>
          <w:tab w:val="left" w:pos="720"/>
        </w:tabs>
        <w:autoSpaceDE w:val="0"/>
        <w:autoSpaceDN w:val="0"/>
        <w:adjustRightInd w:val="0"/>
        <w:ind w:firstLine="567"/>
        <w:jc w:val="both"/>
        <w:rPr>
          <w:b/>
          <w:noProof/>
        </w:rPr>
      </w:pPr>
      <w:r w:rsidRPr="00AA210B">
        <w:rPr>
          <w:b/>
          <w:noProof/>
        </w:rPr>
        <w:tab/>
        <w:t xml:space="preserve">(2) </w:t>
      </w:r>
      <w:r w:rsidRPr="00AA210B">
        <w:rPr>
          <w:rStyle w:val="l5def1"/>
          <w:rFonts w:ascii="Times New Roman" w:hAnsi="Times New Roman" w:cs="Times New Roman"/>
          <w:color w:val="auto"/>
          <w:sz w:val="24"/>
          <w:szCs w:val="24"/>
        </w:rPr>
        <w:t xml:space="preserve">Veniturile proprii </w:t>
      </w:r>
      <w:r w:rsidRPr="00AA210B">
        <w:t xml:space="preserve">se încasează, se administrează, se utilizează şi se contabilizează de către </w:t>
      </w:r>
      <w:r w:rsidRPr="00AA210B">
        <w:rPr>
          <w:b/>
        </w:rPr>
        <w:t xml:space="preserve">Centrul </w:t>
      </w:r>
      <w:r w:rsidRPr="00AA210B">
        <w:t>potrivit dispoziţiilor legale.</w:t>
      </w:r>
    </w:p>
    <w:p w:rsidR="00FB43A1" w:rsidRPr="00AA210B" w:rsidRDefault="00ED3575" w:rsidP="00F5378C">
      <w:pPr>
        <w:tabs>
          <w:tab w:val="left" w:pos="720"/>
        </w:tabs>
        <w:autoSpaceDE w:val="0"/>
        <w:autoSpaceDN w:val="0"/>
        <w:adjustRightInd w:val="0"/>
        <w:ind w:firstLine="567"/>
        <w:jc w:val="both"/>
        <w:rPr>
          <w:szCs w:val="22"/>
        </w:rPr>
      </w:pPr>
      <w:r w:rsidRPr="00AA210B">
        <w:rPr>
          <w:b/>
          <w:noProof/>
        </w:rPr>
        <w:tab/>
        <w:t>(3)</w:t>
      </w:r>
      <w:r w:rsidR="00F5378C" w:rsidRPr="00AA210B">
        <w:rPr>
          <w:b/>
          <w:noProof/>
        </w:rPr>
        <w:t xml:space="preserve">  </w:t>
      </w:r>
      <w:r w:rsidR="00FB43A1" w:rsidRPr="00AA210B">
        <w:rPr>
          <w:szCs w:val="22"/>
        </w:rPr>
        <w:t xml:space="preserve">Veniturile proprii se obțin din activități realizate direct de Centrul Județean de Cultură și Arte Argeș, şi anume din: </w:t>
      </w:r>
    </w:p>
    <w:p w:rsidR="00FB43A1" w:rsidRPr="00AA210B" w:rsidRDefault="00FB43A1" w:rsidP="00A5177E">
      <w:pPr>
        <w:pStyle w:val="ListParagraph"/>
        <w:numPr>
          <w:ilvl w:val="0"/>
          <w:numId w:val="29"/>
        </w:numPr>
        <w:autoSpaceDE w:val="0"/>
        <w:autoSpaceDN w:val="0"/>
        <w:adjustRightInd w:val="0"/>
        <w:spacing w:after="0"/>
        <w:ind w:left="851" w:hanging="284"/>
        <w:jc w:val="both"/>
        <w:rPr>
          <w:rFonts w:ascii="Times New Roman" w:hAnsi="Times New Roman"/>
          <w:sz w:val="24"/>
        </w:rPr>
      </w:pPr>
      <w:r w:rsidRPr="00AA210B">
        <w:rPr>
          <w:rFonts w:ascii="Times New Roman" w:hAnsi="Times New Roman"/>
          <w:sz w:val="24"/>
        </w:rPr>
        <w:t xml:space="preserve">taxe de înscriere, de școlarizare și de eliberare a diplomelor de absolvire și/sau perfecționare; </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taxe pentru eliberarea atestatelor meșterilor populari;</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închirierea temporară a unor spații;</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donații și sponsorizări de la persoane fizice sau juridice;</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vânzări de bilete pentru spectacolele prezentate de formațiile proprii;</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valorificări de bunuri (de natura obiectelor de inventar și a mijloacelor fixe);</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valorificarea unor lucrări realizate prin activități specifice pe orice fel de suport;</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procente din beneficii, în urma organizării în comun a unor manifestări cu diverși agenți economici, instituții de spectacole și concerte, cinematografice, fundații, asociații, societăți culturale etc., în condițiile legii;</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editarea şi comercializarea lucrărilor reprezentative din domeniul de specialitate al instituției;</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vânzarea și difuzarea unor cărți sau publicații, din domeniul culturii populare tradiționale și creației populare etc., cu respectarea prevederilor legale în vigoare;</w:t>
      </w:r>
    </w:p>
    <w:p w:rsidR="00FB43A1" w:rsidRPr="00AA210B" w:rsidRDefault="00FB43A1" w:rsidP="00A5177E">
      <w:pPr>
        <w:numPr>
          <w:ilvl w:val="0"/>
          <w:numId w:val="29"/>
        </w:numPr>
        <w:autoSpaceDE w:val="0"/>
        <w:autoSpaceDN w:val="0"/>
        <w:adjustRightInd w:val="0"/>
        <w:spacing w:line="276" w:lineRule="auto"/>
        <w:ind w:left="851" w:hanging="284"/>
        <w:jc w:val="both"/>
        <w:rPr>
          <w:szCs w:val="22"/>
        </w:rPr>
      </w:pPr>
      <w:r w:rsidRPr="00AA210B">
        <w:rPr>
          <w:szCs w:val="22"/>
        </w:rPr>
        <w:t>prestarea altor servicii ori activități, (taxe pentru organizarea de: festivaluri, concursuri, târguri, seminarii) în conformitate cu obiectivele şi atribuțiile instituției şi cu respectarea dispozițiilor legale în vigoare.</w:t>
      </w:r>
    </w:p>
    <w:p w:rsidR="00ED3575" w:rsidRPr="00AA210B" w:rsidRDefault="00ED3575" w:rsidP="00FE3B36">
      <w:pPr>
        <w:tabs>
          <w:tab w:val="left" w:pos="720"/>
        </w:tabs>
        <w:autoSpaceDE w:val="0"/>
        <w:autoSpaceDN w:val="0"/>
        <w:adjustRightInd w:val="0"/>
        <w:jc w:val="both"/>
        <w:rPr>
          <w:b/>
          <w:u w:val="single"/>
        </w:rPr>
      </w:pPr>
      <w:r w:rsidRPr="00AA210B">
        <w:rPr>
          <w:b/>
          <w:noProof/>
        </w:rPr>
        <w:tab/>
        <w:t xml:space="preserve">(4) </w:t>
      </w:r>
      <w:r w:rsidRPr="00AA210B">
        <w:rPr>
          <w:noProof/>
        </w:rPr>
        <w:t>Taxele și tarifele</w:t>
      </w:r>
      <w:r w:rsidR="005F16F9" w:rsidRPr="00AA210B">
        <w:rPr>
          <w:noProof/>
        </w:rPr>
        <w:t xml:space="preserve"> </w:t>
      </w:r>
      <w:r w:rsidRPr="00AA210B">
        <w:rPr>
          <w:noProof/>
        </w:rPr>
        <w:t>prevăzute la lit.</w:t>
      </w:r>
      <w:r w:rsidR="005F16F9" w:rsidRPr="00AA210B">
        <w:rPr>
          <w:noProof/>
        </w:rPr>
        <w:t xml:space="preserve"> a) din prezentul articol</w:t>
      </w:r>
      <w:r w:rsidRPr="00AA210B">
        <w:rPr>
          <w:noProof/>
        </w:rPr>
        <w:t xml:space="preserve"> </w:t>
      </w:r>
      <w:r w:rsidRPr="00AA210B">
        <w:t>sunt aprobat</w:t>
      </w:r>
      <w:r w:rsidR="00FE3B36" w:rsidRPr="00AA210B">
        <w:t xml:space="preserve">e </w:t>
      </w:r>
      <w:r w:rsidRPr="00AA210B">
        <w:t xml:space="preserve">anual, în condițiile legii, prin hotărâri ale Consiliului Județean </w:t>
      </w:r>
      <w:r w:rsidR="00087233" w:rsidRPr="00AA210B">
        <w:t>Argeş</w:t>
      </w:r>
      <w:r w:rsidR="005F16F9" w:rsidRPr="00AA210B">
        <w:t xml:space="preserve"> </w:t>
      </w:r>
      <w:r w:rsidR="008C4FE8" w:rsidRPr="00AA210B">
        <w:t>la propunerea Managerului instituției și cu avizul Consiliului Administrativ</w:t>
      </w:r>
      <w:r w:rsidR="00087233" w:rsidRPr="00AA210B">
        <w:t>.</w:t>
      </w:r>
    </w:p>
    <w:p w:rsidR="00ED3575" w:rsidRPr="00AA210B" w:rsidRDefault="00ED3575" w:rsidP="00FE3B36">
      <w:pPr>
        <w:tabs>
          <w:tab w:val="left" w:pos="720"/>
        </w:tabs>
        <w:autoSpaceDE w:val="0"/>
        <w:autoSpaceDN w:val="0"/>
        <w:adjustRightInd w:val="0"/>
        <w:jc w:val="both"/>
      </w:pPr>
      <w:r w:rsidRPr="00AA210B">
        <w:tab/>
      </w:r>
      <w:r w:rsidRPr="00AA210B">
        <w:rPr>
          <w:b/>
        </w:rPr>
        <w:t xml:space="preserve">(5) Centrul </w:t>
      </w:r>
      <w:r w:rsidRPr="00AA210B">
        <w:t xml:space="preserve">poate stabili, în condițiile legii, prețuri sau tarife pentru activitățile prestate, din cele prevăzute la </w:t>
      </w:r>
      <w:r w:rsidR="00FE3B36" w:rsidRPr="00AA210B">
        <w:t xml:space="preserve">alin  (3) </w:t>
      </w:r>
      <w:r w:rsidRPr="00AA210B">
        <w:t>lit.</w:t>
      </w:r>
      <w:r w:rsidR="005F16F9" w:rsidRPr="00AA210B">
        <w:t xml:space="preserve"> </w:t>
      </w:r>
      <w:r w:rsidRPr="00AA210B">
        <w:t xml:space="preserve">b) din prezentul articol. </w:t>
      </w:r>
    </w:p>
    <w:p w:rsidR="00C8602E" w:rsidRPr="00AA210B" w:rsidRDefault="00362CAB" w:rsidP="00B65F4C">
      <w:pPr>
        <w:shd w:val="clear" w:color="auto" w:fill="FFFFFF"/>
        <w:ind w:firstLine="720"/>
        <w:jc w:val="both"/>
      </w:pPr>
      <w:r w:rsidRPr="00AA210B">
        <w:rPr>
          <w:b/>
          <w:bCs/>
        </w:rPr>
        <w:t xml:space="preserve">(6) </w:t>
      </w:r>
      <w:bookmarkStart w:id="3" w:name="_Hlk132186309"/>
      <w:r w:rsidR="00C8602E" w:rsidRPr="00AA210B">
        <w:t>Sunt scutiți de taxe angajații Centrului și copiii acestora care frecventează cursurile Școlii</w:t>
      </w:r>
      <w:r w:rsidR="005F16F9" w:rsidRPr="00AA210B">
        <w:t xml:space="preserve"> </w:t>
      </w:r>
      <w:r w:rsidR="00C8602E" w:rsidRPr="00AA210B">
        <w:t>Populare de Arte și Meserii</w:t>
      </w:r>
      <w:r w:rsidR="00E9328C" w:rsidRPr="00AA210B">
        <w:t xml:space="preserve"> Pitești</w:t>
      </w:r>
      <w:r w:rsidR="00C8602E" w:rsidRPr="00AA210B">
        <w:t xml:space="preserve"> și beneficiază de reduceri de 50% din taxa de studiu consilierii județeni,</w:t>
      </w:r>
      <w:r w:rsidR="005F16F9" w:rsidRPr="00AA210B">
        <w:t xml:space="preserve"> </w:t>
      </w:r>
      <w:r w:rsidR="00C8602E" w:rsidRPr="00AA210B">
        <w:t>salariați ai aparatului propriu din cadrul Consiliului Județean Argeș și copiii acestora.</w:t>
      </w:r>
    </w:p>
    <w:bookmarkEnd w:id="3"/>
    <w:p w:rsidR="008C4FE8" w:rsidRPr="00AA210B" w:rsidRDefault="008C4FE8" w:rsidP="008C4FE8">
      <w:pPr>
        <w:tabs>
          <w:tab w:val="left" w:pos="720"/>
        </w:tabs>
        <w:autoSpaceDE w:val="0"/>
        <w:autoSpaceDN w:val="0"/>
        <w:adjustRightInd w:val="0"/>
        <w:ind w:firstLine="709"/>
        <w:jc w:val="both"/>
        <w:rPr>
          <w:noProof/>
        </w:rPr>
      </w:pPr>
      <w:r w:rsidRPr="00AA210B">
        <w:rPr>
          <w:b/>
          <w:bCs/>
        </w:rPr>
        <w:t>(7)</w:t>
      </w:r>
      <w:r w:rsidRPr="00AA210B">
        <w:t xml:space="preserve"> Fondurile extrabugetare realizate de către </w:t>
      </w:r>
      <w:r w:rsidR="00362CAB" w:rsidRPr="00AA210B">
        <w:t>Centrul Județean de Cultură și Arte Argeș aparțin în exclusivitate acestu</w:t>
      </w:r>
      <w:r w:rsidRPr="00AA210B">
        <w:t xml:space="preserve">ia și vor fi folosite </w:t>
      </w:r>
      <w:r w:rsidR="00362CAB" w:rsidRPr="00AA210B">
        <w:t xml:space="preserve">atât </w:t>
      </w:r>
      <w:r w:rsidRPr="00AA210B">
        <w:t>pentru întreținerea și dezvoltarea bazei materiale, patrimoniale</w:t>
      </w:r>
      <w:r w:rsidR="00362CAB" w:rsidRPr="00AA210B">
        <w:t>,</w:t>
      </w:r>
      <w:r w:rsidRPr="00AA210B">
        <w:t xml:space="preserve"> cât și pentru activitățile cultural-educative.</w:t>
      </w:r>
    </w:p>
    <w:p w:rsidR="00ED3575" w:rsidRPr="00AA210B" w:rsidRDefault="00ED3575" w:rsidP="00FE3B36">
      <w:pPr>
        <w:tabs>
          <w:tab w:val="left" w:pos="720"/>
        </w:tabs>
        <w:ind w:firstLine="567"/>
        <w:jc w:val="both"/>
        <w:rPr>
          <w:noProof/>
        </w:rPr>
      </w:pPr>
      <w:r w:rsidRPr="00AA210B">
        <w:rPr>
          <w:b/>
          <w:noProof/>
        </w:rPr>
        <w:t xml:space="preserve">Art. </w:t>
      </w:r>
      <w:r w:rsidR="001324A5" w:rsidRPr="00AA210B">
        <w:rPr>
          <w:b/>
          <w:noProof/>
        </w:rPr>
        <w:t>1</w:t>
      </w:r>
      <w:r w:rsidR="00310B24" w:rsidRPr="00AA210B">
        <w:rPr>
          <w:b/>
          <w:noProof/>
        </w:rPr>
        <w:t>2</w:t>
      </w:r>
      <w:r w:rsidRPr="00AA210B">
        <w:rPr>
          <w:b/>
          <w:noProof/>
        </w:rPr>
        <w:t xml:space="preserve">. </w:t>
      </w:r>
      <w:r w:rsidRPr="00AA210B">
        <w:rPr>
          <w:noProof/>
        </w:rPr>
        <w:t xml:space="preserve">Managerul (director general) al </w:t>
      </w:r>
      <w:r w:rsidRPr="00AA210B">
        <w:rPr>
          <w:b/>
        </w:rPr>
        <w:t>Centrului</w:t>
      </w:r>
      <w:r w:rsidRPr="00AA210B">
        <w:rPr>
          <w:noProof/>
        </w:rPr>
        <w:t>, în calitate de ordonator terţiar de credite, întocmeşte, în condiţiile legii, bugetul de venituri şi cheltuieli şi îl prezintă spre aprobare ordonatorului principal de credite.</w:t>
      </w:r>
    </w:p>
    <w:p w:rsidR="00BA4FDF" w:rsidRPr="00AA210B" w:rsidRDefault="00BA4FDF" w:rsidP="00FE3B36">
      <w:pPr>
        <w:ind w:firstLine="567"/>
        <w:jc w:val="both"/>
      </w:pPr>
      <w:r w:rsidRPr="00AA210B">
        <w:rPr>
          <w:b/>
          <w:noProof/>
        </w:rPr>
        <w:t>Art. 1</w:t>
      </w:r>
      <w:r w:rsidR="00310B24" w:rsidRPr="00AA210B">
        <w:rPr>
          <w:b/>
          <w:noProof/>
        </w:rPr>
        <w:t>3</w:t>
      </w:r>
      <w:r w:rsidRPr="00AA210B">
        <w:rPr>
          <w:b/>
          <w:noProof/>
        </w:rPr>
        <w:t xml:space="preserve">. </w:t>
      </w:r>
      <w:r w:rsidRPr="00AA210B">
        <w:t xml:space="preserve">Ministerul Culturii, alte autorităţi ale administraţiei publice centrale, alte instituţii care oferă granturi şi finanţări în domeniul culturii, societăţi comerciale, precum şi autorităţile administraţiei publice locale pot susţine, material şi financiar, singure sau în parteneriat, realizarea unor programe şi proiecte culturale, inclusive turnee în ţară ori străinătate ale </w:t>
      </w:r>
      <w:r w:rsidRPr="00AA210B">
        <w:rPr>
          <w:b/>
        </w:rPr>
        <w:t>Centrului</w:t>
      </w:r>
      <w:r w:rsidRPr="00AA210B">
        <w:t>.</w:t>
      </w:r>
    </w:p>
    <w:p w:rsidR="007E7E2A" w:rsidRDefault="007E7E2A" w:rsidP="00E265A3">
      <w:pPr>
        <w:rPr>
          <w:b/>
        </w:rPr>
      </w:pPr>
    </w:p>
    <w:p w:rsidR="00B7346E" w:rsidRPr="00AA210B" w:rsidRDefault="00B7346E" w:rsidP="00E265A3">
      <w:pPr>
        <w:rPr>
          <w:b/>
        </w:rPr>
      </w:pPr>
    </w:p>
    <w:p w:rsidR="0082723F" w:rsidRDefault="0082723F" w:rsidP="007E7E2A">
      <w:pPr>
        <w:jc w:val="center"/>
        <w:rPr>
          <w:b/>
        </w:rPr>
      </w:pPr>
    </w:p>
    <w:p w:rsidR="00CB0982" w:rsidRPr="00AA210B" w:rsidRDefault="00CB0982" w:rsidP="007E7E2A">
      <w:pPr>
        <w:jc w:val="center"/>
        <w:rPr>
          <w:b/>
        </w:rPr>
      </w:pPr>
      <w:r w:rsidRPr="00AA210B">
        <w:rPr>
          <w:b/>
        </w:rPr>
        <w:lastRenderedPageBreak/>
        <w:t>CAPITOLUL I</w:t>
      </w:r>
      <w:r w:rsidR="00C15ABD" w:rsidRPr="00AA210B">
        <w:rPr>
          <w:b/>
        </w:rPr>
        <w:t>V</w:t>
      </w:r>
    </w:p>
    <w:p w:rsidR="00CB0982" w:rsidRPr="00AA210B" w:rsidRDefault="00CB0982" w:rsidP="007E7E2A">
      <w:pPr>
        <w:jc w:val="center"/>
        <w:rPr>
          <w:b/>
        </w:rPr>
      </w:pPr>
      <w:r w:rsidRPr="00AA210B">
        <w:rPr>
          <w:b/>
        </w:rPr>
        <w:t>STRUCTURA ORGANIZATORICĂ</w:t>
      </w:r>
      <w:r w:rsidR="006F00D7" w:rsidRPr="00AA210B">
        <w:rPr>
          <w:b/>
        </w:rPr>
        <w:t>, PERSONALUL ȘI CONDUCEREA</w:t>
      </w:r>
    </w:p>
    <w:p w:rsidR="006F00D7" w:rsidRPr="00AA210B" w:rsidRDefault="006F00D7" w:rsidP="007E7E2A">
      <w:pPr>
        <w:jc w:val="center"/>
        <w:rPr>
          <w:b/>
        </w:rPr>
      </w:pPr>
      <w:r w:rsidRPr="00AA210B">
        <w:rPr>
          <w:b/>
        </w:rPr>
        <w:t>Secțiunea 1</w:t>
      </w:r>
    </w:p>
    <w:p w:rsidR="006F00D7" w:rsidRPr="00AA210B" w:rsidRDefault="006F00D7" w:rsidP="007E7E2A">
      <w:pPr>
        <w:jc w:val="center"/>
        <w:rPr>
          <w:b/>
        </w:rPr>
      </w:pPr>
      <w:r w:rsidRPr="00AA210B">
        <w:rPr>
          <w:b/>
        </w:rPr>
        <w:t>Structura organizatorică</w:t>
      </w:r>
    </w:p>
    <w:p w:rsidR="00CB0982" w:rsidRPr="00AA210B" w:rsidRDefault="00CB0982" w:rsidP="00FE3B36">
      <w:pPr>
        <w:rPr>
          <w:b/>
        </w:rPr>
      </w:pPr>
    </w:p>
    <w:p w:rsidR="00CB0982" w:rsidRPr="00AA210B" w:rsidRDefault="00CB0982" w:rsidP="00FE3B36">
      <w:pPr>
        <w:ind w:firstLine="720"/>
        <w:jc w:val="both"/>
      </w:pPr>
      <w:r w:rsidRPr="00AA210B">
        <w:rPr>
          <w:b/>
        </w:rPr>
        <w:t xml:space="preserve">Art. </w:t>
      </w:r>
      <w:r w:rsidR="001324A5" w:rsidRPr="00AA210B">
        <w:rPr>
          <w:b/>
        </w:rPr>
        <w:t>1</w:t>
      </w:r>
      <w:r w:rsidR="00310B24" w:rsidRPr="00AA210B">
        <w:rPr>
          <w:b/>
        </w:rPr>
        <w:t>4</w:t>
      </w:r>
      <w:r w:rsidRPr="00AA210B">
        <w:rPr>
          <w:b/>
        </w:rPr>
        <w:t xml:space="preserve">. </w:t>
      </w:r>
      <w:r w:rsidRPr="00AA210B">
        <w:t>Structura organizatorică, organigrama, numărul de personal, statul de funcții și bugetul de venituri și cheltuieli ale</w:t>
      </w:r>
      <w:r w:rsidRPr="00AA210B">
        <w:rPr>
          <w:b/>
        </w:rPr>
        <w:t xml:space="preserve"> Centrului </w:t>
      </w:r>
      <w:r w:rsidRPr="00AA210B">
        <w:t>se</w:t>
      </w:r>
      <w:r w:rsidR="00FB43A1" w:rsidRPr="00AA210B">
        <w:t xml:space="preserve"> elaborează de către instituție, la propunerea managerului, se avizează de către Consiliul Administrativ și se </w:t>
      </w:r>
      <w:r w:rsidRPr="00AA210B">
        <w:t xml:space="preserve">aprobă prin hotărâre a Consiliului Județean </w:t>
      </w:r>
      <w:r w:rsidR="00310B24" w:rsidRPr="00AA210B">
        <w:t>Argeş</w:t>
      </w:r>
      <w:r w:rsidRPr="00AA210B">
        <w:t>, în raport cu obligaţiile sau cu programele stabilite, astfel încât să se asigure îndeplinirea în mod corespunzător a atribuţiilor şi activităţilor specifice.</w:t>
      </w:r>
    </w:p>
    <w:p w:rsidR="007E213C" w:rsidRPr="00AA210B" w:rsidRDefault="007E213C" w:rsidP="00FE3B36">
      <w:pPr>
        <w:ind w:firstLine="720"/>
        <w:jc w:val="both"/>
      </w:pPr>
      <w:r w:rsidRPr="00AA210B">
        <w:rPr>
          <w:b/>
        </w:rPr>
        <w:t xml:space="preserve">Art. </w:t>
      </w:r>
      <w:r w:rsidR="001324A5" w:rsidRPr="00AA210B">
        <w:rPr>
          <w:b/>
        </w:rPr>
        <w:t>1</w:t>
      </w:r>
      <w:r w:rsidR="00310B24" w:rsidRPr="00AA210B">
        <w:rPr>
          <w:b/>
        </w:rPr>
        <w:t>5</w:t>
      </w:r>
      <w:r w:rsidRPr="00AA210B">
        <w:rPr>
          <w:b/>
        </w:rPr>
        <w:t>.</w:t>
      </w:r>
      <w:r w:rsidRPr="00AA210B">
        <w:t xml:space="preserve"> Conducerea </w:t>
      </w:r>
      <w:r w:rsidRPr="00AA210B">
        <w:rPr>
          <w:b/>
        </w:rPr>
        <w:t xml:space="preserve">Centrului </w:t>
      </w:r>
      <w:r w:rsidRPr="00AA210B">
        <w:t>se asigură de către un manager</w:t>
      </w:r>
      <w:r w:rsidR="00F5378C" w:rsidRPr="00AA210B">
        <w:rPr>
          <w:strike/>
        </w:rPr>
        <w:t>.</w:t>
      </w:r>
    </w:p>
    <w:p w:rsidR="00EC15C8" w:rsidRPr="00AA210B" w:rsidRDefault="007E213C" w:rsidP="00F5378C">
      <w:pPr>
        <w:ind w:firstLine="720"/>
        <w:jc w:val="both"/>
      </w:pPr>
      <w:r w:rsidRPr="00AA210B">
        <w:rPr>
          <w:b/>
        </w:rPr>
        <w:t xml:space="preserve">Art. </w:t>
      </w:r>
      <w:r w:rsidR="001324A5" w:rsidRPr="00AA210B">
        <w:rPr>
          <w:b/>
        </w:rPr>
        <w:t>1</w:t>
      </w:r>
      <w:r w:rsidR="00310B24" w:rsidRPr="00AA210B">
        <w:rPr>
          <w:b/>
        </w:rPr>
        <w:t>6</w:t>
      </w:r>
      <w:r w:rsidRPr="00AA210B">
        <w:rPr>
          <w:b/>
        </w:rPr>
        <w:t>.</w:t>
      </w:r>
      <w:r w:rsidRPr="00AA210B">
        <w:t xml:space="preserve"> Structura organizatorică a </w:t>
      </w:r>
      <w:r w:rsidRPr="00AA210B">
        <w:rPr>
          <w:b/>
        </w:rPr>
        <w:t xml:space="preserve">Centrului </w:t>
      </w:r>
      <w:r w:rsidR="00FB43A1" w:rsidRPr="00AA210B">
        <w:rPr>
          <w:szCs w:val="22"/>
        </w:rPr>
        <w:t>este formată din personal de conducere, personal de specialitate şi personal tehnic-administrativ, potrivit organigramei şi statului de funcții</w:t>
      </w:r>
      <w:r w:rsidR="00FB43A1" w:rsidRPr="00AA210B">
        <w:rPr>
          <w:sz w:val="22"/>
          <w:szCs w:val="22"/>
        </w:rPr>
        <w:t>, fiind</w:t>
      </w:r>
      <w:r w:rsidR="00F5378C" w:rsidRPr="00AA210B">
        <w:t xml:space="preserve"> următoarea:</w:t>
      </w:r>
    </w:p>
    <w:p w:rsidR="00FB43A1" w:rsidRPr="00AA210B" w:rsidRDefault="00FB43A1" w:rsidP="00FB43A1">
      <w:pPr>
        <w:widowControl w:val="0"/>
        <w:autoSpaceDE w:val="0"/>
        <w:autoSpaceDN w:val="0"/>
        <w:adjustRightInd w:val="0"/>
        <w:spacing w:line="276" w:lineRule="auto"/>
        <w:ind w:left="851" w:right="-716" w:hanging="143"/>
        <w:jc w:val="both"/>
      </w:pPr>
      <w:r w:rsidRPr="00AA210B">
        <w:t>1) Personal de conducere:</w:t>
      </w:r>
    </w:p>
    <w:p w:rsidR="00FB43A1" w:rsidRPr="00AA210B" w:rsidRDefault="00FB43A1" w:rsidP="00A5177E">
      <w:pPr>
        <w:widowControl w:val="0"/>
        <w:numPr>
          <w:ilvl w:val="0"/>
          <w:numId w:val="30"/>
        </w:numPr>
        <w:autoSpaceDE w:val="0"/>
        <w:autoSpaceDN w:val="0"/>
        <w:adjustRightInd w:val="0"/>
        <w:spacing w:line="276" w:lineRule="auto"/>
        <w:ind w:right="-716"/>
        <w:jc w:val="both"/>
      </w:pPr>
      <w:r w:rsidRPr="00AA210B">
        <w:t>Manager;</w:t>
      </w:r>
    </w:p>
    <w:p w:rsidR="00FB43A1" w:rsidRPr="00AA210B" w:rsidRDefault="00FB43A1" w:rsidP="00A5177E">
      <w:pPr>
        <w:widowControl w:val="0"/>
        <w:numPr>
          <w:ilvl w:val="0"/>
          <w:numId w:val="30"/>
        </w:numPr>
        <w:autoSpaceDE w:val="0"/>
        <w:autoSpaceDN w:val="0"/>
        <w:adjustRightInd w:val="0"/>
        <w:spacing w:line="276" w:lineRule="auto"/>
        <w:ind w:right="-716"/>
        <w:jc w:val="both"/>
      </w:pPr>
      <w:r w:rsidRPr="00AA210B">
        <w:t>Contabil-șef.</w:t>
      </w:r>
    </w:p>
    <w:p w:rsidR="00FB43A1" w:rsidRPr="00AA210B" w:rsidRDefault="00FB43A1" w:rsidP="00A5177E">
      <w:pPr>
        <w:widowControl w:val="0"/>
        <w:numPr>
          <w:ilvl w:val="0"/>
          <w:numId w:val="30"/>
        </w:numPr>
        <w:autoSpaceDE w:val="0"/>
        <w:autoSpaceDN w:val="0"/>
        <w:adjustRightInd w:val="0"/>
        <w:spacing w:line="276" w:lineRule="auto"/>
        <w:ind w:right="-716"/>
        <w:jc w:val="both"/>
      </w:pPr>
      <w:r w:rsidRPr="00AA210B">
        <w:t>Șefii de secție</w:t>
      </w:r>
    </w:p>
    <w:p w:rsidR="00FB43A1" w:rsidRPr="00AA210B" w:rsidRDefault="00FB43A1" w:rsidP="00FB43A1">
      <w:pPr>
        <w:widowControl w:val="0"/>
        <w:autoSpaceDE w:val="0"/>
        <w:autoSpaceDN w:val="0"/>
        <w:adjustRightInd w:val="0"/>
        <w:spacing w:line="276" w:lineRule="auto"/>
        <w:ind w:right="-716" w:firstLine="720"/>
        <w:jc w:val="both"/>
      </w:pPr>
      <w:r w:rsidRPr="00AA210B">
        <w:t xml:space="preserve">(2) Structuri funcționale și de specialitate: </w:t>
      </w:r>
    </w:p>
    <w:p w:rsidR="00FB43A1" w:rsidRPr="00AA210B" w:rsidRDefault="00FB43A1" w:rsidP="00A5177E">
      <w:pPr>
        <w:pStyle w:val="ListParagraph"/>
        <w:numPr>
          <w:ilvl w:val="0"/>
          <w:numId w:val="32"/>
        </w:numPr>
        <w:ind w:left="1418"/>
        <w:jc w:val="both"/>
        <w:rPr>
          <w:rFonts w:ascii="Times New Roman" w:hAnsi="Times New Roman"/>
          <w:sz w:val="24"/>
          <w:szCs w:val="24"/>
        </w:rPr>
      </w:pPr>
      <w:r w:rsidRPr="00AA210B">
        <w:rPr>
          <w:rFonts w:ascii="Times New Roman" w:hAnsi="Times New Roman"/>
          <w:sz w:val="24"/>
          <w:szCs w:val="24"/>
        </w:rPr>
        <w:t>Secția Şcoala Populară de Arte și Meserii</w:t>
      </w:r>
      <w:r w:rsidR="0092448A" w:rsidRPr="00AA210B">
        <w:rPr>
          <w:rFonts w:ascii="Times New Roman" w:hAnsi="Times New Roman"/>
          <w:sz w:val="24"/>
          <w:szCs w:val="24"/>
        </w:rPr>
        <w:t xml:space="preserve"> Pitești</w:t>
      </w:r>
      <w:r w:rsidRPr="00AA210B">
        <w:rPr>
          <w:rFonts w:ascii="Times New Roman" w:hAnsi="Times New Roman"/>
          <w:sz w:val="24"/>
          <w:szCs w:val="24"/>
        </w:rPr>
        <w:tab/>
      </w:r>
      <w:r w:rsidRPr="00AA210B">
        <w:rPr>
          <w:rFonts w:ascii="Times New Roman" w:hAnsi="Times New Roman"/>
          <w:sz w:val="24"/>
          <w:szCs w:val="24"/>
        </w:rPr>
        <w:tab/>
      </w:r>
      <w:r w:rsidRPr="00AA210B">
        <w:rPr>
          <w:rFonts w:ascii="Times New Roman" w:hAnsi="Times New Roman"/>
          <w:sz w:val="24"/>
          <w:szCs w:val="24"/>
        </w:rPr>
        <w:tab/>
      </w:r>
    </w:p>
    <w:p w:rsidR="00FB43A1" w:rsidRPr="00AA210B" w:rsidRDefault="00FB43A1" w:rsidP="00A5177E">
      <w:pPr>
        <w:pStyle w:val="ListParagraph"/>
        <w:numPr>
          <w:ilvl w:val="0"/>
          <w:numId w:val="32"/>
        </w:numPr>
        <w:ind w:left="1418"/>
        <w:jc w:val="both"/>
        <w:rPr>
          <w:rFonts w:ascii="Times New Roman" w:hAnsi="Times New Roman"/>
          <w:sz w:val="24"/>
          <w:szCs w:val="24"/>
        </w:rPr>
      </w:pPr>
      <w:r w:rsidRPr="00AA210B">
        <w:rPr>
          <w:rFonts w:ascii="Times New Roman" w:hAnsi="Times New Roman"/>
          <w:sz w:val="24"/>
          <w:szCs w:val="24"/>
        </w:rPr>
        <w:t>Secția Ansamblul Folcloric ,,Doina Argeşuluiˮ</w:t>
      </w:r>
      <w:r w:rsidRPr="00AA210B">
        <w:rPr>
          <w:rFonts w:ascii="Times New Roman" w:hAnsi="Times New Roman"/>
          <w:sz w:val="24"/>
          <w:szCs w:val="24"/>
        </w:rPr>
        <w:tab/>
      </w:r>
      <w:r w:rsidRPr="00AA210B">
        <w:rPr>
          <w:rFonts w:ascii="Times New Roman" w:hAnsi="Times New Roman"/>
          <w:sz w:val="24"/>
          <w:szCs w:val="24"/>
        </w:rPr>
        <w:tab/>
      </w:r>
      <w:r w:rsidRPr="00AA210B">
        <w:rPr>
          <w:rFonts w:ascii="Times New Roman" w:hAnsi="Times New Roman"/>
          <w:sz w:val="24"/>
          <w:szCs w:val="24"/>
        </w:rPr>
        <w:tab/>
      </w:r>
    </w:p>
    <w:p w:rsidR="00FB43A1" w:rsidRPr="00AA210B" w:rsidRDefault="00FB43A1" w:rsidP="00A5177E">
      <w:pPr>
        <w:pStyle w:val="ListParagraph"/>
        <w:numPr>
          <w:ilvl w:val="0"/>
          <w:numId w:val="32"/>
        </w:numPr>
        <w:ind w:left="1418"/>
        <w:jc w:val="both"/>
        <w:rPr>
          <w:rFonts w:ascii="Times New Roman" w:hAnsi="Times New Roman"/>
          <w:sz w:val="24"/>
          <w:szCs w:val="24"/>
        </w:rPr>
      </w:pPr>
      <w:r w:rsidRPr="00AA210B">
        <w:rPr>
          <w:rFonts w:ascii="Times New Roman" w:hAnsi="Times New Roman"/>
          <w:sz w:val="24"/>
          <w:szCs w:val="24"/>
        </w:rPr>
        <w:t>Secția Cercetare, Conservare și Promovare Cultură Tradițională</w:t>
      </w:r>
      <w:r w:rsidRPr="00AA210B">
        <w:rPr>
          <w:rFonts w:ascii="Times New Roman" w:hAnsi="Times New Roman"/>
          <w:sz w:val="24"/>
          <w:szCs w:val="24"/>
        </w:rPr>
        <w:tab/>
      </w:r>
      <w:r w:rsidRPr="00AA210B">
        <w:rPr>
          <w:rFonts w:ascii="Times New Roman" w:hAnsi="Times New Roman"/>
          <w:sz w:val="24"/>
          <w:szCs w:val="24"/>
        </w:rPr>
        <w:tab/>
      </w:r>
    </w:p>
    <w:p w:rsidR="00FB43A1" w:rsidRPr="00AA210B" w:rsidRDefault="00FB43A1" w:rsidP="00A5177E">
      <w:pPr>
        <w:pStyle w:val="ListParagraph"/>
        <w:numPr>
          <w:ilvl w:val="0"/>
          <w:numId w:val="32"/>
        </w:numPr>
        <w:ind w:left="1418"/>
        <w:jc w:val="both"/>
        <w:rPr>
          <w:rFonts w:ascii="Times New Roman" w:hAnsi="Times New Roman"/>
          <w:sz w:val="24"/>
          <w:szCs w:val="24"/>
        </w:rPr>
      </w:pPr>
      <w:r w:rsidRPr="00AA210B">
        <w:rPr>
          <w:rFonts w:ascii="Times New Roman" w:hAnsi="Times New Roman"/>
          <w:sz w:val="24"/>
          <w:szCs w:val="24"/>
        </w:rPr>
        <w:t>Compartimentul Juridic, Resurse Umane şi Salarizare</w:t>
      </w:r>
    </w:p>
    <w:p w:rsidR="00FB43A1" w:rsidRPr="00AA210B" w:rsidRDefault="00FB43A1" w:rsidP="00A5177E">
      <w:pPr>
        <w:pStyle w:val="ListParagraph"/>
        <w:numPr>
          <w:ilvl w:val="0"/>
          <w:numId w:val="32"/>
        </w:numPr>
        <w:ind w:left="1418"/>
        <w:jc w:val="both"/>
        <w:rPr>
          <w:rFonts w:ascii="Times New Roman" w:hAnsi="Times New Roman"/>
          <w:sz w:val="24"/>
          <w:szCs w:val="24"/>
        </w:rPr>
      </w:pPr>
      <w:r w:rsidRPr="00AA210B">
        <w:rPr>
          <w:rFonts w:ascii="Times New Roman" w:hAnsi="Times New Roman"/>
          <w:sz w:val="24"/>
          <w:szCs w:val="24"/>
        </w:rPr>
        <w:t xml:space="preserve">Compartimentul Financiar-Contabilitate şi Achiziții Publice </w:t>
      </w:r>
      <w:r w:rsidRPr="00AA210B">
        <w:rPr>
          <w:rFonts w:ascii="Times New Roman" w:hAnsi="Times New Roman"/>
          <w:sz w:val="24"/>
          <w:szCs w:val="24"/>
        </w:rPr>
        <w:tab/>
      </w:r>
    </w:p>
    <w:p w:rsidR="00FB43A1" w:rsidRPr="00AA210B" w:rsidRDefault="00477E8F" w:rsidP="00A5177E">
      <w:pPr>
        <w:pStyle w:val="ListParagraph"/>
        <w:numPr>
          <w:ilvl w:val="0"/>
          <w:numId w:val="32"/>
        </w:numPr>
        <w:spacing w:after="0"/>
        <w:ind w:left="1418"/>
        <w:jc w:val="both"/>
        <w:rPr>
          <w:rFonts w:ascii="Times New Roman" w:hAnsi="Times New Roman"/>
          <w:sz w:val="24"/>
          <w:szCs w:val="24"/>
        </w:rPr>
      </w:pPr>
      <w:r w:rsidRPr="00AA210B">
        <w:rPr>
          <w:rFonts w:ascii="Times New Roman" w:hAnsi="Times New Roman"/>
          <w:sz w:val="24"/>
          <w:szCs w:val="24"/>
        </w:rPr>
        <w:t>Compartimentul Tehnic-</w:t>
      </w:r>
      <w:r w:rsidR="00FB43A1" w:rsidRPr="00AA210B">
        <w:rPr>
          <w:rFonts w:ascii="Times New Roman" w:hAnsi="Times New Roman"/>
          <w:sz w:val="24"/>
          <w:szCs w:val="24"/>
        </w:rPr>
        <w:t>Administrativ</w:t>
      </w:r>
    </w:p>
    <w:p w:rsidR="00FB43A1" w:rsidRPr="00AA210B" w:rsidRDefault="00FB43A1" w:rsidP="00FB43A1">
      <w:pPr>
        <w:widowControl w:val="0"/>
        <w:tabs>
          <w:tab w:val="left" w:pos="0"/>
        </w:tabs>
        <w:autoSpaceDE w:val="0"/>
        <w:autoSpaceDN w:val="0"/>
        <w:adjustRightInd w:val="0"/>
        <w:spacing w:line="276" w:lineRule="auto"/>
        <w:ind w:left="360" w:right="-1"/>
        <w:jc w:val="both"/>
      </w:pPr>
      <w:r w:rsidRPr="00AA210B">
        <w:tab/>
        <w:t>(3) Organisme colegiale</w:t>
      </w:r>
    </w:p>
    <w:p w:rsidR="00FB43A1" w:rsidRPr="00AA210B" w:rsidRDefault="00FB43A1" w:rsidP="00A5177E">
      <w:pPr>
        <w:widowControl w:val="0"/>
        <w:numPr>
          <w:ilvl w:val="0"/>
          <w:numId w:val="31"/>
        </w:numPr>
        <w:tabs>
          <w:tab w:val="left" w:pos="0"/>
        </w:tabs>
        <w:autoSpaceDE w:val="0"/>
        <w:autoSpaceDN w:val="0"/>
        <w:adjustRightInd w:val="0"/>
        <w:spacing w:line="276" w:lineRule="auto"/>
        <w:ind w:right="-1"/>
        <w:jc w:val="both"/>
      </w:pPr>
      <w:r w:rsidRPr="00AA210B">
        <w:t>Consiliul Administrativ</w:t>
      </w:r>
    </w:p>
    <w:p w:rsidR="00B65F4C" w:rsidRPr="00AA210B" w:rsidRDefault="00B65F4C" w:rsidP="00A5177E">
      <w:pPr>
        <w:widowControl w:val="0"/>
        <w:numPr>
          <w:ilvl w:val="0"/>
          <w:numId w:val="31"/>
        </w:numPr>
        <w:tabs>
          <w:tab w:val="left" w:pos="0"/>
        </w:tabs>
        <w:autoSpaceDE w:val="0"/>
        <w:autoSpaceDN w:val="0"/>
        <w:adjustRightInd w:val="0"/>
        <w:spacing w:line="276" w:lineRule="auto"/>
        <w:ind w:right="-1"/>
        <w:jc w:val="both"/>
      </w:pPr>
      <w:r w:rsidRPr="00AA210B">
        <w:t>Consiliul Artistic</w:t>
      </w:r>
    </w:p>
    <w:p w:rsidR="00FB43A1" w:rsidRPr="00AA210B" w:rsidRDefault="00FB43A1" w:rsidP="00A5177E">
      <w:pPr>
        <w:widowControl w:val="0"/>
        <w:numPr>
          <w:ilvl w:val="0"/>
          <w:numId w:val="31"/>
        </w:numPr>
        <w:tabs>
          <w:tab w:val="left" w:pos="0"/>
        </w:tabs>
        <w:autoSpaceDE w:val="0"/>
        <w:autoSpaceDN w:val="0"/>
        <w:adjustRightInd w:val="0"/>
        <w:spacing w:line="276" w:lineRule="auto"/>
        <w:ind w:right="-1"/>
        <w:jc w:val="both"/>
      </w:pPr>
      <w:r w:rsidRPr="00AA210B">
        <w:t xml:space="preserve">Consiliul Științific și de Specialitate </w:t>
      </w:r>
    </w:p>
    <w:p w:rsidR="007F2783" w:rsidRPr="00AA210B" w:rsidRDefault="007F2783" w:rsidP="0089036E">
      <w:pPr>
        <w:pStyle w:val="ListParagraph"/>
        <w:spacing w:after="0" w:line="240" w:lineRule="auto"/>
        <w:ind w:left="0" w:firstLine="709"/>
        <w:jc w:val="both"/>
        <w:rPr>
          <w:rFonts w:ascii="Times New Roman" w:hAnsi="Times New Roman"/>
          <w:sz w:val="24"/>
          <w:szCs w:val="24"/>
        </w:rPr>
      </w:pPr>
      <w:r w:rsidRPr="00AA210B">
        <w:rPr>
          <w:rFonts w:ascii="Times New Roman" w:hAnsi="Times New Roman"/>
          <w:sz w:val="24"/>
          <w:szCs w:val="24"/>
        </w:rPr>
        <w:t>(4) În cadrul Centrului funcționează, cu statut de colaboratori</w:t>
      </w:r>
      <w:r w:rsidR="007F2BC1">
        <w:rPr>
          <w:rFonts w:ascii="Times New Roman" w:hAnsi="Times New Roman"/>
          <w:sz w:val="24"/>
          <w:szCs w:val="24"/>
        </w:rPr>
        <w:t xml:space="preserve">, </w:t>
      </w:r>
      <w:r w:rsidR="007F2BC1" w:rsidRPr="004B755D">
        <w:rPr>
          <w:rFonts w:ascii="Times New Roman" w:hAnsi="Times New Roman"/>
          <w:sz w:val="24"/>
          <w:szCs w:val="24"/>
        </w:rPr>
        <w:t>în funcție de oportunitatea stabilită prin strategia culturală județeană și în raport cu resursele financiare disponibile</w:t>
      </w:r>
      <w:r w:rsidRPr="00AA210B">
        <w:rPr>
          <w:rFonts w:ascii="Times New Roman" w:hAnsi="Times New Roman"/>
          <w:sz w:val="24"/>
          <w:szCs w:val="24"/>
        </w:rPr>
        <w:t xml:space="preserve">: Ansamblul de Dansuri Populare „Doina Argeșului”, grupul vocal </w:t>
      </w:r>
      <w:r w:rsidR="0089036E" w:rsidRPr="00AA210B">
        <w:rPr>
          <w:rFonts w:ascii="Times New Roman" w:hAnsi="Times New Roman"/>
          <w:sz w:val="24"/>
          <w:szCs w:val="24"/>
        </w:rPr>
        <w:t>„Flori argeșene”</w:t>
      </w:r>
      <w:r w:rsidR="0092448A" w:rsidRPr="00AA210B">
        <w:rPr>
          <w:rFonts w:ascii="Times New Roman" w:hAnsi="Times New Roman"/>
          <w:sz w:val="24"/>
          <w:szCs w:val="24"/>
        </w:rPr>
        <w:t xml:space="preserve">, </w:t>
      </w:r>
      <w:r w:rsidRPr="00AA210B">
        <w:rPr>
          <w:rFonts w:ascii="Times New Roman" w:hAnsi="Times New Roman"/>
          <w:sz w:val="24"/>
          <w:szCs w:val="24"/>
        </w:rPr>
        <w:t>Corul „Ars Nova”</w:t>
      </w:r>
      <w:r w:rsidR="0092448A" w:rsidRPr="00AA210B">
        <w:rPr>
          <w:rFonts w:ascii="Times New Roman" w:hAnsi="Times New Roman"/>
          <w:sz w:val="24"/>
          <w:szCs w:val="24"/>
        </w:rPr>
        <w:t>, Fanfara „Argeșul”, grupul vocal „Mugurașii Argeșului”, grupul vocal „Dor argeșean”, grupul vocal „Argeșelu</w:t>
      </w:r>
      <w:r w:rsidR="0092448A" w:rsidRPr="00B77AAF">
        <w:rPr>
          <w:rFonts w:ascii="Times New Roman" w:hAnsi="Times New Roman"/>
          <w:sz w:val="24"/>
          <w:szCs w:val="24"/>
        </w:rPr>
        <w:t>`</w:t>
      </w:r>
      <w:r w:rsidR="0092448A" w:rsidRPr="00AA210B">
        <w:rPr>
          <w:rFonts w:ascii="Times New Roman" w:hAnsi="Times New Roman"/>
          <w:sz w:val="24"/>
          <w:szCs w:val="24"/>
        </w:rPr>
        <w:t>”, grupul vocal „Dor muntenesc” și grupul vocal „The Musical Team”</w:t>
      </w:r>
      <w:r w:rsidR="0089036E" w:rsidRPr="00AA210B">
        <w:rPr>
          <w:rFonts w:ascii="Times New Roman" w:hAnsi="Times New Roman"/>
          <w:sz w:val="24"/>
          <w:szCs w:val="24"/>
        </w:rPr>
        <w:t xml:space="preserve"> care reprezin</w:t>
      </w:r>
      <w:r w:rsidR="00477E8F" w:rsidRPr="00AA210B">
        <w:rPr>
          <w:rFonts w:ascii="Times New Roman" w:hAnsi="Times New Roman"/>
          <w:sz w:val="24"/>
          <w:szCs w:val="24"/>
        </w:rPr>
        <w:t>tă instituția și județul Argeș l</w:t>
      </w:r>
      <w:r w:rsidR="0089036E" w:rsidRPr="00AA210B">
        <w:rPr>
          <w:rFonts w:ascii="Times New Roman" w:hAnsi="Times New Roman"/>
          <w:sz w:val="24"/>
          <w:szCs w:val="24"/>
        </w:rPr>
        <w:t>a manifestări cultural-artistice naționale și internaționale, cheltuielile de transport la aceste manifestări fiind suportate de către Centru.</w:t>
      </w:r>
    </w:p>
    <w:p w:rsidR="006F00D7" w:rsidRPr="00AA210B" w:rsidRDefault="006F00D7" w:rsidP="00FE3B36">
      <w:pPr>
        <w:jc w:val="both"/>
        <w:rPr>
          <w:b/>
        </w:rPr>
      </w:pPr>
    </w:p>
    <w:p w:rsidR="006F00D7" w:rsidRPr="00AA210B" w:rsidRDefault="006F00D7" w:rsidP="007E7E2A">
      <w:pPr>
        <w:jc w:val="center"/>
        <w:rPr>
          <w:b/>
        </w:rPr>
      </w:pPr>
      <w:r w:rsidRPr="00AA210B">
        <w:rPr>
          <w:b/>
        </w:rPr>
        <w:t>Secțiunea a 2-a</w:t>
      </w:r>
    </w:p>
    <w:p w:rsidR="006F00D7" w:rsidRPr="00AA210B" w:rsidRDefault="006F00D7" w:rsidP="007E7E2A">
      <w:pPr>
        <w:jc w:val="center"/>
        <w:rPr>
          <w:b/>
        </w:rPr>
      </w:pPr>
      <w:r w:rsidRPr="00AA210B">
        <w:rPr>
          <w:b/>
        </w:rPr>
        <w:t>Personalul</w:t>
      </w:r>
    </w:p>
    <w:p w:rsidR="00EE5C36" w:rsidRPr="00AA210B" w:rsidRDefault="00EE5C36" w:rsidP="00FE3B36">
      <w:pPr>
        <w:jc w:val="both"/>
        <w:rPr>
          <w:b/>
        </w:rPr>
      </w:pPr>
      <w:r w:rsidRPr="00AA210B">
        <w:rPr>
          <w:b/>
        </w:rPr>
        <w:tab/>
      </w:r>
      <w:r w:rsidRPr="00AA210B">
        <w:rPr>
          <w:b/>
        </w:rPr>
        <w:tab/>
      </w:r>
      <w:r w:rsidRPr="00AA210B">
        <w:rPr>
          <w:b/>
        </w:rPr>
        <w:tab/>
      </w:r>
      <w:r w:rsidRPr="00AA210B">
        <w:rPr>
          <w:b/>
        </w:rPr>
        <w:tab/>
      </w:r>
      <w:r w:rsidRPr="00AA210B">
        <w:rPr>
          <w:b/>
        </w:rPr>
        <w:tab/>
      </w:r>
      <w:r w:rsidRPr="00AA210B">
        <w:rPr>
          <w:b/>
        </w:rPr>
        <w:tab/>
      </w:r>
    </w:p>
    <w:p w:rsidR="00B06005" w:rsidRPr="004B755D" w:rsidRDefault="00EE5C36" w:rsidP="00FE3B36">
      <w:pPr>
        <w:suppressAutoHyphens/>
        <w:ind w:firstLine="720"/>
        <w:jc w:val="both"/>
      </w:pPr>
      <w:r w:rsidRPr="00AA210B">
        <w:rPr>
          <w:b/>
        </w:rPr>
        <w:t xml:space="preserve">Art. </w:t>
      </w:r>
      <w:r w:rsidR="001324A5" w:rsidRPr="00AA210B">
        <w:rPr>
          <w:b/>
        </w:rPr>
        <w:t>1</w:t>
      </w:r>
      <w:r w:rsidR="00D46E52" w:rsidRPr="00AA210B">
        <w:rPr>
          <w:b/>
        </w:rPr>
        <w:t>7</w:t>
      </w:r>
      <w:r w:rsidRPr="00AA210B">
        <w:rPr>
          <w:b/>
        </w:rPr>
        <w:t xml:space="preserve">. </w:t>
      </w:r>
      <w:r w:rsidR="00AC1D66" w:rsidRPr="00AA210B">
        <w:rPr>
          <w:b/>
        </w:rPr>
        <w:t xml:space="preserve">(1) </w:t>
      </w:r>
      <w:r w:rsidR="00B06005" w:rsidRPr="00AA210B">
        <w:t xml:space="preserve">Funcționarea </w:t>
      </w:r>
      <w:r w:rsidR="00B06005" w:rsidRPr="00AA210B">
        <w:rPr>
          <w:b/>
        </w:rPr>
        <w:t>Centrului</w:t>
      </w:r>
      <w:r w:rsidR="00477E8F" w:rsidRPr="00AA210B">
        <w:rPr>
          <w:b/>
        </w:rPr>
        <w:t xml:space="preserve"> </w:t>
      </w:r>
      <w:r w:rsidR="00B06005" w:rsidRPr="00AA210B">
        <w:t>se asigură prin activitatea personalului angajat cu contract individual de muncă,</w:t>
      </w:r>
      <w:r w:rsidR="008C10CE" w:rsidRPr="00AA210B">
        <w:t xml:space="preserve"> pe perioadă nedeterminată și/sau determinată,</w:t>
      </w:r>
      <w:r w:rsidR="00B06005" w:rsidRPr="00AA210B">
        <w:t xml:space="preserve"> în funcții de specialitate</w:t>
      </w:r>
      <w:r w:rsidR="007F2BC1">
        <w:t xml:space="preserve"> </w:t>
      </w:r>
      <w:r w:rsidR="007F2BC1" w:rsidRPr="004B755D">
        <w:t>artistică</w:t>
      </w:r>
      <w:r w:rsidR="00DB0A59" w:rsidRPr="004B755D">
        <w:t xml:space="preserve">, tehnică și/ </w:t>
      </w:r>
      <w:r w:rsidR="00080B66" w:rsidRPr="004B755D">
        <w:t>sau administrativă, în funcții auxiliare și de întreținere</w:t>
      </w:r>
      <w:r w:rsidR="00477E8F" w:rsidRPr="00AA210B">
        <w:t xml:space="preserve"> </w:t>
      </w:r>
      <w:r w:rsidR="008C10CE" w:rsidRPr="00AA210B">
        <w:t>și</w:t>
      </w:r>
      <w:r w:rsidR="00B06005" w:rsidRPr="00AA210B">
        <w:t xml:space="preserve"> în funcții</w:t>
      </w:r>
      <w:r w:rsidR="008C10CE" w:rsidRPr="00AA210B">
        <w:t xml:space="preserve"> de cercetare</w:t>
      </w:r>
      <w:r w:rsidR="00AE2CF0" w:rsidRPr="00AA210B">
        <w:t xml:space="preserve"> (cercetători științifici și consilieri în domeniul conservării, promovării și transmiterii culturii tradiționale)</w:t>
      </w:r>
      <w:r w:rsidR="00B06005" w:rsidRPr="00AA210B">
        <w:t xml:space="preserve">, precum și prin activitatea unor persoane care participă la realizarea </w:t>
      </w:r>
      <w:r w:rsidR="00AE2CF0" w:rsidRPr="00AA210B">
        <w:t>programelor și proiectelor culturale</w:t>
      </w:r>
      <w:r w:rsidR="00B06005" w:rsidRPr="00AA210B">
        <w:t>, în baza unor contracte încheiate potrivit prevederilor legale privind dreptul de autor și drepturile conexe</w:t>
      </w:r>
      <w:r w:rsidR="00AA3DA7" w:rsidRPr="00AA3DA7">
        <w:t xml:space="preserve"> </w:t>
      </w:r>
      <w:r w:rsidR="00080B66" w:rsidRPr="00AA3DA7">
        <w:t>sau</w:t>
      </w:r>
      <w:r w:rsidR="00080B66" w:rsidRPr="004B755D">
        <w:t xml:space="preserve"> în baza unor contracte reglementate de codul civil.</w:t>
      </w:r>
    </w:p>
    <w:p w:rsidR="0023189C" w:rsidRPr="00AA210B" w:rsidRDefault="009D0096" w:rsidP="00FE3B36">
      <w:pPr>
        <w:suppressAutoHyphens/>
        <w:ind w:firstLine="720"/>
        <w:jc w:val="both"/>
      </w:pPr>
      <w:r w:rsidRPr="00AA210B">
        <w:rPr>
          <w:b/>
        </w:rPr>
        <w:t>(2)</w:t>
      </w:r>
      <w:r w:rsidR="0023189C" w:rsidRPr="00AA210B">
        <w:t xml:space="preserve"> Încadrarea personalului cu contract individual de muncă pe perioadă nedeterminată </w:t>
      </w:r>
      <w:r w:rsidR="00FB43A1" w:rsidRPr="00AA210B">
        <w:t>și/sau determinată</w:t>
      </w:r>
      <w:r w:rsidR="00477E8F" w:rsidRPr="00AA210B">
        <w:t xml:space="preserve"> </w:t>
      </w:r>
      <w:r w:rsidR="0023189C" w:rsidRPr="00AA210B">
        <w:t>se face pe bază de concurs sau de examen, în condiţiile legii.</w:t>
      </w:r>
    </w:p>
    <w:p w:rsidR="0023189C" w:rsidRPr="00AA210B" w:rsidRDefault="0023189C" w:rsidP="00FE3B36">
      <w:pPr>
        <w:suppressAutoHyphens/>
        <w:ind w:firstLine="720"/>
        <w:jc w:val="both"/>
      </w:pPr>
      <w:r w:rsidRPr="00AA210B">
        <w:rPr>
          <w:b/>
          <w:bCs/>
        </w:rPr>
        <w:lastRenderedPageBreak/>
        <w:t>(3)</w:t>
      </w:r>
      <w:r w:rsidRPr="00AA210B">
        <w:t xml:space="preserve"> Prin excepţie de la prevederile alin. (2), în cazul personalului încadrat pe perioadă determinată, pe durata desfăşurării unui program sau proiect, încheierea contractelor de muncă se poate face şi în mod direct, prin acordul părţilor.</w:t>
      </w:r>
    </w:p>
    <w:p w:rsidR="00B06005" w:rsidRPr="00AA210B" w:rsidRDefault="00654ECD" w:rsidP="00FE3B36">
      <w:pPr>
        <w:suppressAutoHyphens/>
        <w:ind w:firstLine="720"/>
        <w:jc w:val="both"/>
      </w:pPr>
      <w:r w:rsidRPr="00AA210B">
        <w:rPr>
          <w:b/>
        </w:rPr>
        <w:t>Art. 1</w:t>
      </w:r>
      <w:r w:rsidR="00EC15C8" w:rsidRPr="00AA210B">
        <w:rPr>
          <w:b/>
        </w:rPr>
        <w:t>8</w:t>
      </w:r>
      <w:r w:rsidRPr="00AA210B">
        <w:rPr>
          <w:b/>
        </w:rPr>
        <w:t>.(1)</w:t>
      </w:r>
      <w:r w:rsidR="00B06005" w:rsidRPr="00AA210B">
        <w:t xml:space="preserve">Personalul </w:t>
      </w:r>
      <w:r w:rsidR="00F52A78" w:rsidRPr="00AA210B">
        <w:rPr>
          <w:b/>
        </w:rPr>
        <w:t xml:space="preserve">Centrului </w:t>
      </w:r>
      <w:r w:rsidR="00B06005" w:rsidRPr="00AA210B">
        <w:t xml:space="preserve">se structurează în personal care ocupă funcții </w:t>
      </w:r>
      <w:r w:rsidR="007E22C6" w:rsidRPr="00AA210B">
        <w:t xml:space="preserve">contractuale </w:t>
      </w:r>
      <w:r w:rsidR="00B06005" w:rsidRPr="00AA210B">
        <w:t xml:space="preserve">de conducere și personal care ocupă funcții </w:t>
      </w:r>
      <w:r w:rsidR="007E22C6" w:rsidRPr="00AA210B">
        <w:t xml:space="preserve">contractuale </w:t>
      </w:r>
      <w:r w:rsidR="00B06005" w:rsidRPr="00AA210B">
        <w:t>de execuție.</w:t>
      </w:r>
    </w:p>
    <w:p w:rsidR="00214D4B" w:rsidRPr="00AA210B" w:rsidRDefault="00F52A78" w:rsidP="00FE3B36">
      <w:pPr>
        <w:suppressAutoHyphens/>
        <w:ind w:firstLine="720"/>
        <w:jc w:val="both"/>
      </w:pPr>
      <w:r w:rsidRPr="00AA210B">
        <w:rPr>
          <w:b/>
        </w:rPr>
        <w:t>(</w:t>
      </w:r>
      <w:r w:rsidR="00654ECD" w:rsidRPr="00AA210B">
        <w:rPr>
          <w:b/>
        </w:rPr>
        <w:t>2</w:t>
      </w:r>
      <w:r w:rsidRPr="00AA210B">
        <w:rPr>
          <w:b/>
        </w:rPr>
        <w:t>)</w:t>
      </w:r>
      <w:r w:rsidR="00DB0A59">
        <w:rPr>
          <w:b/>
        </w:rPr>
        <w:t xml:space="preserve"> </w:t>
      </w:r>
      <w:r w:rsidR="00B06005" w:rsidRPr="00AA210B">
        <w:t xml:space="preserve">Ocuparea posturilor, numirea și eliberarea din funcție, precum și încetarea raporturilor de muncă ale personalului </w:t>
      </w:r>
      <w:r w:rsidRPr="00AA210B">
        <w:rPr>
          <w:b/>
        </w:rPr>
        <w:t xml:space="preserve">Centrului </w:t>
      </w:r>
      <w:r w:rsidR="00B06005" w:rsidRPr="00AA210B">
        <w:t>se realizează în conformitate cu prevederile legale în vigoare.</w:t>
      </w:r>
    </w:p>
    <w:p w:rsidR="007043D6" w:rsidRPr="00AA210B" w:rsidRDefault="00214D4B" w:rsidP="00FE3B36">
      <w:pPr>
        <w:suppressAutoHyphens/>
        <w:ind w:firstLine="720"/>
        <w:jc w:val="both"/>
        <w:rPr>
          <w:b/>
        </w:rPr>
      </w:pPr>
      <w:r w:rsidRPr="00AA210B">
        <w:rPr>
          <w:b/>
        </w:rPr>
        <w:t>(3)</w:t>
      </w:r>
      <w:r w:rsidR="00DB0A59">
        <w:rPr>
          <w:b/>
        </w:rPr>
        <w:t xml:space="preserve"> </w:t>
      </w:r>
      <w:r w:rsidR="007043D6" w:rsidRPr="00AA210B">
        <w:t xml:space="preserve">Pentru locurile de muncă şi categoriile de personal unde nu se justifică utilizarea unui post cu normă întreagă, </w:t>
      </w:r>
      <w:r w:rsidR="007043D6" w:rsidRPr="00AA210B">
        <w:rPr>
          <w:b/>
        </w:rPr>
        <w:t>Centrul</w:t>
      </w:r>
      <w:r w:rsidR="007043D6" w:rsidRPr="00AA210B">
        <w:t xml:space="preserve"> poate să normeze o fracţiune de normă. </w:t>
      </w:r>
    </w:p>
    <w:p w:rsidR="00B06005" w:rsidRPr="00AA210B" w:rsidRDefault="007043D6" w:rsidP="00FE3B36">
      <w:pPr>
        <w:suppressAutoHyphens/>
        <w:ind w:firstLine="720"/>
        <w:jc w:val="both"/>
        <w:rPr>
          <w:b/>
        </w:rPr>
      </w:pPr>
      <w:r w:rsidRPr="00AA210B">
        <w:rPr>
          <w:rStyle w:val="l5def1"/>
          <w:rFonts w:ascii="Times New Roman" w:hAnsi="Times New Roman" w:cs="Times New Roman"/>
          <w:b/>
          <w:color w:val="auto"/>
          <w:sz w:val="24"/>
          <w:szCs w:val="24"/>
        </w:rPr>
        <w:t xml:space="preserve">(4) </w:t>
      </w:r>
      <w:r w:rsidR="00214D4B" w:rsidRPr="00AA210B">
        <w:rPr>
          <w:rStyle w:val="l5def1"/>
          <w:rFonts w:ascii="Times New Roman" w:hAnsi="Times New Roman" w:cs="Times New Roman"/>
          <w:color w:val="auto"/>
          <w:sz w:val="24"/>
          <w:szCs w:val="24"/>
        </w:rPr>
        <w:t>Salarizarea</w:t>
      </w:r>
      <w:r w:rsidR="00477E8F" w:rsidRPr="00AA210B">
        <w:rPr>
          <w:rStyle w:val="l5def1"/>
          <w:rFonts w:ascii="Times New Roman" w:hAnsi="Times New Roman" w:cs="Times New Roman"/>
          <w:color w:val="auto"/>
          <w:sz w:val="24"/>
          <w:szCs w:val="24"/>
        </w:rPr>
        <w:t xml:space="preserve"> </w:t>
      </w:r>
      <w:r w:rsidR="00214D4B" w:rsidRPr="00AA210B">
        <w:rPr>
          <w:rStyle w:val="l5def1"/>
          <w:rFonts w:ascii="Times New Roman" w:hAnsi="Times New Roman" w:cs="Times New Roman"/>
          <w:color w:val="auto"/>
          <w:sz w:val="24"/>
          <w:szCs w:val="24"/>
        </w:rPr>
        <w:t>personalului</w:t>
      </w:r>
      <w:r w:rsidR="00477E8F" w:rsidRPr="00AA210B">
        <w:rPr>
          <w:rStyle w:val="l5def1"/>
          <w:rFonts w:ascii="Times New Roman" w:hAnsi="Times New Roman" w:cs="Times New Roman"/>
          <w:color w:val="auto"/>
          <w:sz w:val="24"/>
          <w:szCs w:val="24"/>
        </w:rPr>
        <w:t xml:space="preserve"> </w:t>
      </w:r>
      <w:r w:rsidR="00214D4B" w:rsidRPr="00AA210B">
        <w:rPr>
          <w:rStyle w:val="l5def1"/>
          <w:rFonts w:ascii="Times New Roman" w:hAnsi="Times New Roman" w:cs="Times New Roman"/>
          <w:color w:val="auto"/>
          <w:sz w:val="24"/>
          <w:szCs w:val="24"/>
        </w:rPr>
        <w:t xml:space="preserve">din cadrul </w:t>
      </w:r>
      <w:r w:rsidR="00214D4B" w:rsidRPr="00AA210B">
        <w:rPr>
          <w:rStyle w:val="l5def1"/>
          <w:rFonts w:ascii="Times New Roman" w:hAnsi="Times New Roman" w:cs="Times New Roman"/>
          <w:b/>
          <w:color w:val="auto"/>
          <w:sz w:val="24"/>
          <w:szCs w:val="24"/>
        </w:rPr>
        <w:t xml:space="preserve">Centrului </w:t>
      </w:r>
      <w:r w:rsidR="00214D4B" w:rsidRPr="00AA210B">
        <w:rPr>
          <w:rStyle w:val="l5def1"/>
          <w:rFonts w:ascii="Times New Roman" w:hAnsi="Times New Roman" w:cs="Times New Roman"/>
          <w:color w:val="auto"/>
          <w:sz w:val="24"/>
          <w:szCs w:val="24"/>
        </w:rPr>
        <w:t>se face potrivit prevederilor legislației privind salariz</w:t>
      </w:r>
      <w:r w:rsidR="00B05A2A" w:rsidRPr="00AA210B">
        <w:rPr>
          <w:rStyle w:val="l5def1"/>
          <w:rFonts w:ascii="Times New Roman" w:hAnsi="Times New Roman" w:cs="Times New Roman"/>
          <w:color w:val="auto"/>
          <w:sz w:val="24"/>
          <w:szCs w:val="24"/>
        </w:rPr>
        <w:t>a</w:t>
      </w:r>
      <w:r w:rsidR="00214D4B" w:rsidRPr="00AA210B">
        <w:rPr>
          <w:rStyle w:val="l5def1"/>
          <w:rFonts w:ascii="Times New Roman" w:hAnsi="Times New Roman" w:cs="Times New Roman"/>
          <w:color w:val="auto"/>
          <w:sz w:val="24"/>
          <w:szCs w:val="24"/>
        </w:rPr>
        <w:t>rea personalului plătit din fonduri publice.</w:t>
      </w:r>
    </w:p>
    <w:p w:rsidR="00F52A78" w:rsidRPr="00AA210B" w:rsidRDefault="00F52A78" w:rsidP="00FE3B36">
      <w:pPr>
        <w:suppressAutoHyphens/>
        <w:ind w:firstLine="720"/>
        <w:jc w:val="both"/>
      </w:pPr>
      <w:r w:rsidRPr="00AA210B">
        <w:rPr>
          <w:b/>
        </w:rPr>
        <w:t>(</w:t>
      </w:r>
      <w:r w:rsidR="00CC2526" w:rsidRPr="00AA210B">
        <w:rPr>
          <w:b/>
        </w:rPr>
        <w:t>5</w:t>
      </w:r>
      <w:r w:rsidRPr="00AA210B">
        <w:rPr>
          <w:b/>
        </w:rPr>
        <w:t>)</w:t>
      </w:r>
      <w:r w:rsidR="00AF0F31" w:rsidRPr="00AA210B">
        <w:rPr>
          <w:b/>
        </w:rPr>
        <w:t xml:space="preserve"> </w:t>
      </w:r>
      <w:r w:rsidRPr="00AA210B">
        <w:rPr>
          <w:rStyle w:val="l5def1"/>
          <w:rFonts w:ascii="Times New Roman" w:hAnsi="Times New Roman" w:cs="Times New Roman"/>
          <w:color w:val="auto"/>
          <w:sz w:val="24"/>
          <w:szCs w:val="24"/>
        </w:rPr>
        <w:t xml:space="preserve">Datorită specificului activităţii, încheierea contractelor individuale de muncă pe durată determinată se poate face şi prin derogare de la prevederile art.82 </w:t>
      </w:r>
      <w:hyperlink r:id="rId15" w:history="1">
        <w:r w:rsidRPr="00AA210B">
          <w:rPr>
            <w:rStyle w:val="Hyperlink"/>
            <w:color w:val="auto"/>
            <w:u w:val="none"/>
          </w:rPr>
          <w:t>alin.(3)</w:t>
        </w:r>
      </w:hyperlink>
      <w:r w:rsidRPr="00AA210B">
        <w:rPr>
          <w:rStyle w:val="l5def1"/>
          <w:rFonts w:ascii="Times New Roman" w:hAnsi="Times New Roman" w:cs="Times New Roman"/>
          <w:color w:val="auto"/>
          <w:sz w:val="24"/>
          <w:szCs w:val="24"/>
        </w:rPr>
        <w:t xml:space="preserve"> - </w:t>
      </w:r>
      <w:hyperlink r:id="rId16" w:history="1">
        <w:r w:rsidRPr="00AA210B">
          <w:rPr>
            <w:rStyle w:val="Hyperlink"/>
            <w:color w:val="auto"/>
            <w:u w:val="none"/>
          </w:rPr>
          <w:t>(5)</w:t>
        </w:r>
      </w:hyperlink>
      <w:r w:rsidRPr="00AA210B">
        <w:rPr>
          <w:rStyle w:val="l5def1"/>
          <w:rFonts w:ascii="Times New Roman" w:hAnsi="Times New Roman" w:cs="Times New Roman"/>
          <w:color w:val="auto"/>
          <w:sz w:val="24"/>
          <w:szCs w:val="24"/>
        </w:rPr>
        <w:t xml:space="preserve"> şi ale art.84 </w:t>
      </w:r>
      <w:hyperlink r:id="rId17" w:history="1">
        <w:r w:rsidRPr="00AA210B">
          <w:rPr>
            <w:rStyle w:val="Hyperlink"/>
            <w:color w:val="auto"/>
            <w:u w:val="none"/>
          </w:rPr>
          <w:t>alin.(1)</w:t>
        </w:r>
      </w:hyperlink>
      <w:r w:rsidRPr="00AA210B">
        <w:rPr>
          <w:rStyle w:val="l5def1"/>
          <w:rFonts w:ascii="Times New Roman" w:hAnsi="Times New Roman" w:cs="Times New Roman"/>
          <w:color w:val="auto"/>
          <w:sz w:val="24"/>
          <w:szCs w:val="24"/>
        </w:rPr>
        <w:t xml:space="preserve"> din Legea nr. 53/2003 - Codul muncii, republicată, cu modificările şi completările ulterioare.</w:t>
      </w:r>
      <w:r w:rsidRPr="00AA210B">
        <w:t xml:space="preserve">  </w:t>
      </w:r>
    </w:p>
    <w:p w:rsidR="003C43A7" w:rsidRPr="00AA210B" w:rsidRDefault="003C6A98" w:rsidP="00FE3B36">
      <w:pPr>
        <w:ind w:firstLine="720"/>
        <w:jc w:val="both"/>
        <w:rPr>
          <w:rStyle w:val="l5def2"/>
          <w:rFonts w:ascii="Times New Roman" w:hAnsi="Times New Roman" w:cs="Times New Roman"/>
          <w:color w:val="auto"/>
          <w:sz w:val="24"/>
          <w:szCs w:val="24"/>
        </w:rPr>
      </w:pPr>
      <w:r w:rsidRPr="00AA210B">
        <w:rPr>
          <w:b/>
        </w:rPr>
        <w:t xml:space="preserve">Art. </w:t>
      </w:r>
      <w:r w:rsidR="00EC15C8" w:rsidRPr="00AA210B">
        <w:rPr>
          <w:b/>
        </w:rPr>
        <w:t>19</w:t>
      </w:r>
      <w:r w:rsidRPr="00AA210B">
        <w:rPr>
          <w:b/>
        </w:rPr>
        <w:t xml:space="preserve">. </w:t>
      </w:r>
      <w:r w:rsidR="00080B66" w:rsidRPr="00982BF4">
        <w:t>În condiții excepționale și doar cu avizul Consiliului Administrativ, p</w:t>
      </w:r>
      <w:r w:rsidRPr="00982BF4">
        <w:rPr>
          <w:rStyle w:val="l5def2"/>
          <w:rFonts w:ascii="Times New Roman" w:hAnsi="Times New Roman" w:cs="Times New Roman"/>
          <w:color w:val="auto"/>
          <w:sz w:val="24"/>
          <w:szCs w:val="24"/>
        </w:rPr>
        <w:t>osturile</w:t>
      </w:r>
      <w:r w:rsidRPr="00AA210B">
        <w:rPr>
          <w:rStyle w:val="l5def2"/>
          <w:rFonts w:ascii="Times New Roman" w:hAnsi="Times New Roman" w:cs="Times New Roman"/>
          <w:color w:val="auto"/>
          <w:sz w:val="24"/>
          <w:szCs w:val="24"/>
        </w:rPr>
        <w:t xml:space="preserve"> vacante şi temporar vacante aferente funcţiilor de predare şi funcţiilor de specialitate, care nu au putut fi ocupate prin concurs, pot fi ocupate prin cumul şi de către persoane din cadru </w:t>
      </w:r>
      <w:r w:rsidRPr="00AA210B">
        <w:rPr>
          <w:rStyle w:val="l5def2"/>
          <w:rFonts w:ascii="Times New Roman" w:hAnsi="Times New Roman" w:cs="Times New Roman"/>
          <w:b/>
          <w:color w:val="auto"/>
          <w:sz w:val="24"/>
          <w:szCs w:val="24"/>
        </w:rPr>
        <w:t>Centrului</w:t>
      </w:r>
      <w:r w:rsidRPr="00AA210B">
        <w:rPr>
          <w:rStyle w:val="l5def2"/>
          <w:rFonts w:ascii="Times New Roman" w:hAnsi="Times New Roman" w:cs="Times New Roman"/>
          <w:color w:val="auto"/>
          <w:sz w:val="24"/>
          <w:szCs w:val="24"/>
        </w:rPr>
        <w:t xml:space="preserve"> şi numai în condiţiile în care programul funcţiei cumulate nu se suprapune celui corespunzător funcţiei de bază</w:t>
      </w:r>
      <w:r w:rsidR="004E0022" w:rsidRPr="00AA210B">
        <w:rPr>
          <w:rStyle w:val="l5def2"/>
          <w:rFonts w:ascii="Times New Roman" w:hAnsi="Times New Roman" w:cs="Times New Roman"/>
          <w:color w:val="auto"/>
          <w:sz w:val="24"/>
          <w:szCs w:val="24"/>
        </w:rPr>
        <w:t xml:space="preserve">, cu respectarea prevederilor legale. </w:t>
      </w:r>
    </w:p>
    <w:p w:rsidR="00EC15C8" w:rsidRPr="00AA210B" w:rsidRDefault="003C43A7" w:rsidP="00EC15C8">
      <w:pPr>
        <w:ind w:firstLine="720"/>
        <w:jc w:val="both"/>
        <w:rPr>
          <w:rStyle w:val="l5def2"/>
          <w:rFonts w:ascii="Times New Roman" w:hAnsi="Times New Roman" w:cs="Times New Roman"/>
          <w:color w:val="auto"/>
          <w:sz w:val="24"/>
          <w:szCs w:val="24"/>
        </w:rPr>
      </w:pPr>
      <w:r w:rsidRPr="00AA210B">
        <w:rPr>
          <w:rStyle w:val="l5def2"/>
          <w:rFonts w:ascii="Times New Roman" w:hAnsi="Times New Roman" w:cs="Times New Roman"/>
          <w:b/>
          <w:bCs/>
          <w:color w:val="auto"/>
          <w:sz w:val="24"/>
          <w:szCs w:val="24"/>
        </w:rPr>
        <w:t>Art. 2</w:t>
      </w:r>
      <w:r w:rsidR="00EC15C8" w:rsidRPr="00AA210B">
        <w:rPr>
          <w:rStyle w:val="l5def2"/>
          <w:rFonts w:ascii="Times New Roman" w:hAnsi="Times New Roman" w:cs="Times New Roman"/>
          <w:b/>
          <w:bCs/>
          <w:color w:val="auto"/>
          <w:sz w:val="24"/>
          <w:szCs w:val="24"/>
        </w:rPr>
        <w:t>0</w:t>
      </w:r>
      <w:r w:rsidRPr="00AA210B">
        <w:rPr>
          <w:rStyle w:val="l5def2"/>
          <w:rFonts w:ascii="Times New Roman" w:hAnsi="Times New Roman" w:cs="Times New Roman"/>
          <w:b/>
          <w:bCs/>
          <w:color w:val="auto"/>
          <w:sz w:val="24"/>
          <w:szCs w:val="24"/>
        </w:rPr>
        <w:t>.</w:t>
      </w:r>
      <w:r w:rsidRPr="00AA210B">
        <w:t xml:space="preserve">Cumulul de funcţii se poate face şi în cadrul Centrului, cu respectarea prevederilor legale în vigoare, numai cu acordul Consiliului Administrativ. </w:t>
      </w:r>
    </w:p>
    <w:p w:rsidR="00DB110D" w:rsidRPr="00AA210B" w:rsidRDefault="00DB110D" w:rsidP="00EC15C8">
      <w:pPr>
        <w:ind w:firstLine="720"/>
        <w:jc w:val="both"/>
      </w:pPr>
      <w:r w:rsidRPr="00AA210B">
        <w:rPr>
          <w:b/>
        </w:rPr>
        <w:t>Art. 2</w:t>
      </w:r>
      <w:r w:rsidR="00EC15C8" w:rsidRPr="00AA210B">
        <w:rPr>
          <w:b/>
        </w:rPr>
        <w:t>1</w:t>
      </w:r>
      <w:r w:rsidRPr="00AA210B">
        <w:rPr>
          <w:b/>
        </w:rPr>
        <w:t xml:space="preserve">. (1) </w:t>
      </w:r>
      <w:r w:rsidRPr="00AA210B">
        <w:rPr>
          <w:rStyle w:val="l5def2"/>
          <w:rFonts w:ascii="Times New Roman" w:hAnsi="Times New Roman" w:cs="Times New Roman"/>
          <w:color w:val="auto"/>
          <w:sz w:val="24"/>
          <w:szCs w:val="24"/>
        </w:rPr>
        <w:t xml:space="preserve">Activitatea personalului </w:t>
      </w:r>
      <w:r w:rsidR="00D44BFB" w:rsidRPr="00AA210B">
        <w:rPr>
          <w:rStyle w:val="l5def2"/>
          <w:rFonts w:ascii="Times New Roman" w:hAnsi="Times New Roman" w:cs="Times New Roman"/>
          <w:color w:val="auto"/>
          <w:sz w:val="24"/>
          <w:szCs w:val="24"/>
        </w:rPr>
        <w:t xml:space="preserve">de specialitate </w:t>
      </w:r>
      <w:r w:rsidRPr="00AA210B">
        <w:rPr>
          <w:rStyle w:val="l5def2"/>
          <w:rFonts w:ascii="Times New Roman" w:hAnsi="Times New Roman" w:cs="Times New Roman"/>
          <w:color w:val="auto"/>
          <w:sz w:val="24"/>
          <w:szCs w:val="24"/>
        </w:rPr>
        <w:t xml:space="preserve">şi tehnic din cadrul </w:t>
      </w:r>
      <w:r w:rsidRPr="00AA210B">
        <w:rPr>
          <w:rStyle w:val="l5def2"/>
          <w:rFonts w:ascii="Times New Roman" w:hAnsi="Times New Roman" w:cs="Times New Roman"/>
          <w:b/>
          <w:color w:val="auto"/>
          <w:sz w:val="24"/>
          <w:szCs w:val="24"/>
        </w:rPr>
        <w:t xml:space="preserve">Centrului </w:t>
      </w:r>
      <w:r w:rsidRPr="00AA210B">
        <w:rPr>
          <w:rStyle w:val="l5def2"/>
          <w:rFonts w:ascii="Times New Roman" w:hAnsi="Times New Roman" w:cs="Times New Roman"/>
          <w:color w:val="auto"/>
          <w:sz w:val="24"/>
          <w:szCs w:val="24"/>
        </w:rPr>
        <w:t>se normează potrivit fişei postului.</w:t>
      </w:r>
      <w:r w:rsidRPr="00AA210B">
        <w:rPr>
          <w:rStyle w:val="l5def1"/>
          <w:rFonts w:ascii="Times New Roman" w:hAnsi="Times New Roman" w:cs="Times New Roman"/>
          <w:color w:val="auto"/>
          <w:sz w:val="24"/>
          <w:szCs w:val="24"/>
        </w:rPr>
        <w:t xml:space="preserve">  </w:t>
      </w:r>
    </w:p>
    <w:p w:rsidR="00DB110D" w:rsidRPr="00AA210B" w:rsidRDefault="00DB110D" w:rsidP="00FE3B36">
      <w:pPr>
        <w:jc w:val="both"/>
      </w:pPr>
      <w:r w:rsidRPr="00AA210B">
        <w:t>   </w:t>
      </w:r>
      <w:r w:rsidRPr="00AA210B">
        <w:tab/>
      </w:r>
      <w:r w:rsidRPr="00AA210B">
        <w:rPr>
          <w:b/>
          <w:bCs/>
        </w:rPr>
        <w:t>(2)</w:t>
      </w:r>
      <w:r w:rsidR="00397232" w:rsidRPr="00AA210B">
        <w:rPr>
          <w:b/>
          <w:bCs/>
        </w:rPr>
        <w:t xml:space="preserve"> </w:t>
      </w:r>
      <w:r w:rsidRPr="00AA210B">
        <w:rPr>
          <w:rStyle w:val="l5def3"/>
          <w:rFonts w:ascii="Times New Roman" w:hAnsi="Times New Roman" w:cs="Times New Roman"/>
          <w:color w:val="auto"/>
          <w:sz w:val="24"/>
          <w:szCs w:val="24"/>
        </w:rPr>
        <w:t xml:space="preserve">Programul de lucru al personalului </w:t>
      </w:r>
      <w:r w:rsidR="00D44BFB" w:rsidRPr="00AA210B">
        <w:rPr>
          <w:rStyle w:val="l5def3"/>
          <w:rFonts w:ascii="Times New Roman" w:hAnsi="Times New Roman" w:cs="Times New Roman"/>
          <w:color w:val="auto"/>
          <w:sz w:val="24"/>
          <w:szCs w:val="24"/>
        </w:rPr>
        <w:t>de specialitate</w:t>
      </w:r>
      <w:r w:rsidRPr="00AA210B">
        <w:rPr>
          <w:rStyle w:val="l5def3"/>
          <w:rFonts w:ascii="Times New Roman" w:hAnsi="Times New Roman" w:cs="Times New Roman"/>
          <w:color w:val="auto"/>
          <w:sz w:val="24"/>
          <w:szCs w:val="24"/>
        </w:rPr>
        <w:t xml:space="preserve"> şi tehnic din cadrul </w:t>
      </w:r>
      <w:r w:rsidRPr="00AA210B">
        <w:rPr>
          <w:rStyle w:val="l5def2"/>
          <w:rFonts w:ascii="Times New Roman" w:hAnsi="Times New Roman" w:cs="Times New Roman"/>
          <w:b/>
          <w:color w:val="auto"/>
          <w:sz w:val="24"/>
          <w:szCs w:val="24"/>
        </w:rPr>
        <w:t xml:space="preserve">Centrului </w:t>
      </w:r>
      <w:r w:rsidRPr="00AA210B">
        <w:rPr>
          <w:rStyle w:val="l5def3"/>
          <w:rFonts w:ascii="Times New Roman" w:hAnsi="Times New Roman" w:cs="Times New Roman"/>
          <w:color w:val="auto"/>
          <w:sz w:val="24"/>
          <w:szCs w:val="24"/>
        </w:rPr>
        <w:t>este repartizat inegal, fiind specificat ca atare în contractul individual de muncă.</w:t>
      </w:r>
      <w:r w:rsidRPr="00AA210B">
        <w:t xml:space="preserve">  </w:t>
      </w:r>
    </w:p>
    <w:p w:rsidR="00DB110D" w:rsidRPr="00AA210B" w:rsidRDefault="00DB110D" w:rsidP="00FE3B36">
      <w:pPr>
        <w:jc w:val="both"/>
      </w:pPr>
      <w:r w:rsidRPr="00AA210B">
        <w:t>   </w:t>
      </w:r>
      <w:r w:rsidRPr="00AA210B">
        <w:tab/>
      </w:r>
      <w:r w:rsidRPr="00AA210B">
        <w:rPr>
          <w:b/>
          <w:bCs/>
        </w:rPr>
        <w:t>(3)</w:t>
      </w:r>
      <w:r w:rsidR="00397232" w:rsidRPr="00AA210B">
        <w:rPr>
          <w:b/>
          <w:bCs/>
        </w:rPr>
        <w:t xml:space="preserve"> </w:t>
      </w:r>
      <w:r w:rsidRPr="00AA210B">
        <w:rPr>
          <w:rStyle w:val="l5def4"/>
          <w:rFonts w:ascii="Times New Roman" w:hAnsi="Times New Roman" w:cs="Times New Roman"/>
          <w:color w:val="auto"/>
          <w:sz w:val="24"/>
          <w:szCs w:val="24"/>
        </w:rPr>
        <w:t xml:space="preserve">Pentru personalul </w:t>
      </w:r>
      <w:r w:rsidR="00D44BFB" w:rsidRPr="00AA210B">
        <w:rPr>
          <w:rStyle w:val="l5def4"/>
          <w:rFonts w:ascii="Times New Roman" w:hAnsi="Times New Roman" w:cs="Times New Roman"/>
          <w:color w:val="auto"/>
          <w:sz w:val="24"/>
          <w:szCs w:val="24"/>
        </w:rPr>
        <w:t>de specialitate</w:t>
      </w:r>
      <w:r w:rsidRPr="00AA210B">
        <w:rPr>
          <w:rStyle w:val="l5def4"/>
          <w:rFonts w:ascii="Times New Roman" w:hAnsi="Times New Roman" w:cs="Times New Roman"/>
          <w:color w:val="auto"/>
          <w:sz w:val="24"/>
          <w:szCs w:val="24"/>
        </w:rPr>
        <w:t xml:space="preserve"> şi tehnic din cadrul </w:t>
      </w:r>
      <w:r w:rsidRPr="00AA210B">
        <w:rPr>
          <w:rStyle w:val="l5def2"/>
          <w:rFonts w:ascii="Times New Roman" w:hAnsi="Times New Roman" w:cs="Times New Roman"/>
          <w:b/>
          <w:color w:val="auto"/>
          <w:sz w:val="24"/>
          <w:szCs w:val="24"/>
        </w:rPr>
        <w:t>Centrului</w:t>
      </w:r>
      <w:r w:rsidRPr="00AA210B">
        <w:rPr>
          <w:rStyle w:val="l5def4"/>
          <w:rFonts w:ascii="Times New Roman" w:hAnsi="Times New Roman" w:cs="Times New Roman"/>
          <w:color w:val="auto"/>
          <w:sz w:val="24"/>
          <w:szCs w:val="24"/>
        </w:rPr>
        <w:t>, zilele de sâmbătă, duminică şi, după caz, zilele de sărbătoare legală sunt considerate zile lucrătoare, repausul legal putând fi acordat în alte zile ale săptămânii.</w:t>
      </w:r>
      <w:r w:rsidRPr="00AA210B">
        <w:t xml:space="preserve">  </w:t>
      </w:r>
    </w:p>
    <w:p w:rsidR="00DB110D" w:rsidRPr="00AA210B" w:rsidRDefault="00DB110D" w:rsidP="00FE3B36">
      <w:pPr>
        <w:jc w:val="both"/>
      </w:pPr>
      <w:r w:rsidRPr="00AA210B">
        <w:rPr>
          <w:i/>
          <w:iCs/>
        </w:rPr>
        <w:t xml:space="preserve">    </w:t>
      </w:r>
      <w:r w:rsidRPr="00AA210B">
        <w:t>   </w:t>
      </w:r>
      <w:r w:rsidRPr="00AA210B">
        <w:tab/>
      </w:r>
      <w:r w:rsidRPr="00AA210B">
        <w:rPr>
          <w:b/>
          <w:bCs/>
        </w:rPr>
        <w:t>(4)</w:t>
      </w:r>
      <w:r w:rsidR="00397232" w:rsidRPr="00AA210B">
        <w:rPr>
          <w:b/>
          <w:bCs/>
        </w:rPr>
        <w:t xml:space="preserve"> </w:t>
      </w:r>
      <w:r w:rsidRPr="00AA210B">
        <w:rPr>
          <w:rStyle w:val="l5def5"/>
          <w:rFonts w:ascii="Times New Roman" w:hAnsi="Times New Roman" w:cs="Times New Roman"/>
          <w:color w:val="auto"/>
          <w:sz w:val="24"/>
          <w:szCs w:val="24"/>
        </w:rPr>
        <w:t xml:space="preserve">Zilele de repaus şi zilele de sărbătoare legală care nu au putut fi acordate vor fi recuperate în lunile următoare, compensate potrivit prevederilor Legii </w:t>
      </w:r>
      <w:hyperlink r:id="rId18" w:history="1">
        <w:r w:rsidRPr="00AA210B">
          <w:rPr>
            <w:rStyle w:val="Hyperlink"/>
            <w:color w:val="auto"/>
            <w:u w:val="none"/>
          </w:rPr>
          <w:t>nr.53/2003</w:t>
        </w:r>
      </w:hyperlink>
      <w:r w:rsidRPr="00AA210B">
        <w:rPr>
          <w:rStyle w:val="l5def5"/>
          <w:rFonts w:ascii="Times New Roman" w:hAnsi="Times New Roman" w:cs="Times New Roman"/>
          <w:color w:val="auto"/>
          <w:sz w:val="24"/>
          <w:szCs w:val="24"/>
        </w:rPr>
        <w:t xml:space="preserve"> - </w:t>
      </w:r>
      <w:hyperlink r:id="rId19" w:history="1">
        <w:r w:rsidRPr="00AA210B">
          <w:rPr>
            <w:rStyle w:val="Hyperlink"/>
            <w:color w:val="auto"/>
            <w:u w:val="none"/>
          </w:rPr>
          <w:t>Codul</w:t>
        </w:r>
      </w:hyperlink>
      <w:r w:rsidRPr="00AA210B">
        <w:rPr>
          <w:rStyle w:val="l5def5"/>
          <w:rFonts w:ascii="Times New Roman" w:hAnsi="Times New Roman" w:cs="Times New Roman"/>
          <w:color w:val="auto"/>
          <w:sz w:val="24"/>
          <w:szCs w:val="24"/>
        </w:rPr>
        <w:t xml:space="preserve"> muncii, republicată, cu modificările şi completările ulterioare, sau adăugate zilelor de concediu.</w:t>
      </w:r>
      <w:r w:rsidRPr="00AA210B">
        <w:t xml:space="preserve">  </w:t>
      </w:r>
    </w:p>
    <w:p w:rsidR="00DB110D" w:rsidRPr="00AA210B" w:rsidRDefault="00DB110D" w:rsidP="00FE3B36">
      <w:pPr>
        <w:jc w:val="both"/>
      </w:pPr>
      <w:r w:rsidRPr="00AA210B">
        <w:t>   </w:t>
      </w:r>
      <w:r w:rsidRPr="00AA210B">
        <w:tab/>
      </w:r>
      <w:r w:rsidRPr="00AA210B">
        <w:rPr>
          <w:b/>
          <w:bCs/>
        </w:rPr>
        <w:t>(5)</w:t>
      </w:r>
      <w:r w:rsidR="00397232" w:rsidRPr="00AA210B">
        <w:rPr>
          <w:b/>
          <w:bCs/>
        </w:rPr>
        <w:t xml:space="preserve"> </w:t>
      </w:r>
      <w:r w:rsidRPr="00AA210B">
        <w:rPr>
          <w:rStyle w:val="l5def6"/>
          <w:rFonts w:ascii="Times New Roman" w:hAnsi="Times New Roman" w:cs="Times New Roman"/>
          <w:color w:val="auto"/>
          <w:sz w:val="24"/>
          <w:szCs w:val="24"/>
        </w:rPr>
        <w:t xml:space="preserve">Concediul anual de odihnă pentru personalul </w:t>
      </w:r>
      <w:r w:rsidR="00D44BFB" w:rsidRPr="00AA210B">
        <w:rPr>
          <w:rStyle w:val="l5def6"/>
          <w:rFonts w:ascii="Times New Roman" w:hAnsi="Times New Roman" w:cs="Times New Roman"/>
          <w:color w:val="auto"/>
          <w:sz w:val="24"/>
          <w:szCs w:val="24"/>
        </w:rPr>
        <w:t>de specialitate</w:t>
      </w:r>
      <w:r w:rsidRPr="00AA210B">
        <w:rPr>
          <w:rStyle w:val="l5def6"/>
          <w:rFonts w:ascii="Times New Roman" w:hAnsi="Times New Roman" w:cs="Times New Roman"/>
          <w:color w:val="auto"/>
          <w:sz w:val="24"/>
          <w:szCs w:val="24"/>
        </w:rPr>
        <w:t xml:space="preserve"> și tehnic din cadrul </w:t>
      </w:r>
      <w:r w:rsidRPr="00AA210B">
        <w:rPr>
          <w:rStyle w:val="l5def2"/>
          <w:rFonts w:ascii="Times New Roman" w:hAnsi="Times New Roman" w:cs="Times New Roman"/>
          <w:b/>
          <w:color w:val="auto"/>
          <w:sz w:val="24"/>
          <w:szCs w:val="24"/>
        </w:rPr>
        <w:t xml:space="preserve">Centrului </w:t>
      </w:r>
      <w:r w:rsidRPr="00AA210B">
        <w:rPr>
          <w:rStyle w:val="l5def6"/>
          <w:rFonts w:ascii="Times New Roman" w:hAnsi="Times New Roman" w:cs="Times New Roman"/>
          <w:color w:val="auto"/>
          <w:sz w:val="24"/>
          <w:szCs w:val="24"/>
        </w:rPr>
        <w:t>se acordă</w:t>
      </w:r>
      <w:r w:rsidR="00D44BFB" w:rsidRPr="00AA210B">
        <w:rPr>
          <w:rStyle w:val="l5def6"/>
          <w:rFonts w:ascii="Times New Roman" w:hAnsi="Times New Roman" w:cs="Times New Roman"/>
          <w:color w:val="auto"/>
          <w:sz w:val="24"/>
          <w:szCs w:val="24"/>
        </w:rPr>
        <w:t xml:space="preserve"> conform legislaţiei în vigoare</w:t>
      </w:r>
      <w:r w:rsidRPr="00AA210B">
        <w:rPr>
          <w:rStyle w:val="l5def6"/>
          <w:rFonts w:ascii="Times New Roman" w:hAnsi="Times New Roman" w:cs="Times New Roman"/>
          <w:color w:val="auto"/>
          <w:sz w:val="24"/>
          <w:szCs w:val="24"/>
        </w:rPr>
        <w:t>.</w:t>
      </w:r>
      <w:r w:rsidRPr="00AA210B">
        <w:t xml:space="preserve">  </w:t>
      </w:r>
    </w:p>
    <w:p w:rsidR="00DB110D" w:rsidRPr="00AA210B" w:rsidRDefault="00DB110D" w:rsidP="00FE3B36">
      <w:pPr>
        <w:jc w:val="both"/>
      </w:pPr>
      <w:r w:rsidRPr="00AA210B">
        <w:t>   </w:t>
      </w:r>
      <w:r w:rsidRPr="00AA210B">
        <w:tab/>
      </w:r>
      <w:r w:rsidRPr="00AA210B">
        <w:rPr>
          <w:b/>
          <w:bCs/>
        </w:rPr>
        <w:t>(6)</w:t>
      </w:r>
      <w:r w:rsidR="00397232" w:rsidRPr="00AA210B">
        <w:rPr>
          <w:b/>
          <w:bCs/>
        </w:rPr>
        <w:t xml:space="preserve"> </w:t>
      </w:r>
      <w:r w:rsidRPr="00AA210B">
        <w:rPr>
          <w:rStyle w:val="l5def7"/>
          <w:rFonts w:ascii="Times New Roman" w:hAnsi="Times New Roman" w:cs="Times New Roman"/>
          <w:color w:val="auto"/>
          <w:sz w:val="24"/>
          <w:szCs w:val="24"/>
        </w:rPr>
        <w:t xml:space="preserve">În vederea asigurării continuităţii </w:t>
      </w:r>
      <w:r w:rsidR="00D44BFB" w:rsidRPr="00AA210B">
        <w:rPr>
          <w:rStyle w:val="l5def7"/>
          <w:rFonts w:ascii="Times New Roman" w:hAnsi="Times New Roman" w:cs="Times New Roman"/>
          <w:color w:val="auto"/>
          <w:sz w:val="24"/>
          <w:szCs w:val="24"/>
        </w:rPr>
        <w:t>activităţii</w:t>
      </w:r>
      <w:r w:rsidRPr="00AA210B">
        <w:rPr>
          <w:rStyle w:val="l5def7"/>
          <w:rFonts w:ascii="Times New Roman" w:hAnsi="Times New Roman" w:cs="Times New Roman"/>
          <w:color w:val="auto"/>
          <w:sz w:val="24"/>
          <w:szCs w:val="24"/>
        </w:rPr>
        <w:t xml:space="preserve"> pe durata </w:t>
      </w:r>
      <w:r w:rsidR="00D44BFB" w:rsidRPr="00AA210B">
        <w:rPr>
          <w:rStyle w:val="l5def7"/>
          <w:rFonts w:ascii="Times New Roman" w:hAnsi="Times New Roman" w:cs="Times New Roman"/>
          <w:color w:val="auto"/>
          <w:sz w:val="24"/>
          <w:szCs w:val="24"/>
        </w:rPr>
        <w:t>proiectelor/ programelor</w:t>
      </w:r>
      <w:r w:rsidRPr="00AA210B">
        <w:rPr>
          <w:rStyle w:val="l5def7"/>
          <w:rFonts w:ascii="Times New Roman" w:hAnsi="Times New Roman" w:cs="Times New Roman"/>
          <w:color w:val="auto"/>
          <w:sz w:val="24"/>
          <w:szCs w:val="24"/>
        </w:rPr>
        <w:t xml:space="preserve">, părţile pot prevedea, în contractele individuale de muncă încheiate </w:t>
      </w:r>
      <w:r w:rsidRPr="00AA210B">
        <w:t xml:space="preserve">pe durată nedeterminată sau pe durată determinată, inclusiv pe </w:t>
      </w:r>
      <w:r w:rsidR="00D44BFB" w:rsidRPr="00AA210B">
        <w:t>program</w:t>
      </w:r>
      <w:r w:rsidRPr="00AA210B">
        <w:t xml:space="preserve"> sau </w:t>
      </w:r>
      <w:r w:rsidR="00D44BFB" w:rsidRPr="00AA210B">
        <w:t>proiect</w:t>
      </w:r>
      <w:r w:rsidRPr="00AA210B">
        <w:rPr>
          <w:rStyle w:val="l5def7"/>
          <w:rFonts w:ascii="Times New Roman" w:hAnsi="Times New Roman" w:cs="Times New Roman"/>
          <w:color w:val="auto"/>
          <w:sz w:val="24"/>
          <w:szCs w:val="24"/>
        </w:rPr>
        <w:t>, clauze speciale privind condiţiile de încetare a raporturilor de muncă, cu respectarea prevederilor legale în vigoare.</w:t>
      </w:r>
      <w:r w:rsidRPr="00AA210B">
        <w:t xml:space="preserve">  </w:t>
      </w:r>
    </w:p>
    <w:p w:rsidR="00B06005" w:rsidRPr="00AA210B" w:rsidRDefault="000D34C7" w:rsidP="00FE3B36">
      <w:pPr>
        <w:suppressAutoHyphens/>
        <w:ind w:firstLine="720"/>
        <w:jc w:val="both"/>
      </w:pPr>
      <w:r w:rsidRPr="00AA210B">
        <w:rPr>
          <w:b/>
        </w:rPr>
        <w:t>Art. 2</w:t>
      </w:r>
      <w:r w:rsidR="00EC15C8" w:rsidRPr="00AA210B">
        <w:rPr>
          <w:b/>
        </w:rPr>
        <w:t>2</w:t>
      </w:r>
      <w:r w:rsidRPr="00AA210B">
        <w:rPr>
          <w:b/>
        </w:rPr>
        <w:t>.</w:t>
      </w:r>
      <w:r w:rsidR="00B06005" w:rsidRPr="00AA210B">
        <w:t xml:space="preserve">Personalul contractual al </w:t>
      </w:r>
      <w:r w:rsidR="00B06005" w:rsidRPr="00AA210B">
        <w:rPr>
          <w:b/>
        </w:rPr>
        <w:t>Centrului</w:t>
      </w:r>
      <w:r w:rsidR="00B06005" w:rsidRPr="00AA210B">
        <w:t xml:space="preserve"> va respecta n</w:t>
      </w:r>
      <w:r w:rsidR="00F5378C" w:rsidRPr="00AA210B">
        <w:t xml:space="preserve">ormele de conduită profesională, </w:t>
      </w:r>
      <w:r w:rsidR="0092448A" w:rsidRPr="00AA210B">
        <w:t>conform prevederilor legale în vigoare.</w:t>
      </w:r>
    </w:p>
    <w:p w:rsidR="006F00D7" w:rsidRPr="00AA210B" w:rsidRDefault="006F00D7" w:rsidP="00FE3B36">
      <w:pPr>
        <w:ind w:firstLine="720"/>
        <w:jc w:val="both"/>
        <w:rPr>
          <w:b/>
        </w:rPr>
      </w:pPr>
    </w:p>
    <w:p w:rsidR="006F00D7" w:rsidRPr="00AA210B" w:rsidRDefault="006F00D7" w:rsidP="007E7E2A">
      <w:pPr>
        <w:jc w:val="center"/>
        <w:rPr>
          <w:b/>
        </w:rPr>
      </w:pPr>
      <w:r w:rsidRPr="00AA210B">
        <w:rPr>
          <w:b/>
        </w:rPr>
        <w:t>Secțiunea a 3-a</w:t>
      </w:r>
    </w:p>
    <w:p w:rsidR="006F00D7" w:rsidRPr="00AA210B" w:rsidRDefault="006F00D7" w:rsidP="007E7E2A">
      <w:pPr>
        <w:jc w:val="center"/>
        <w:rPr>
          <w:b/>
        </w:rPr>
      </w:pPr>
      <w:r w:rsidRPr="00AA210B">
        <w:rPr>
          <w:b/>
        </w:rPr>
        <w:t>Conducerea</w:t>
      </w:r>
    </w:p>
    <w:p w:rsidR="006F00D7" w:rsidRPr="00AA210B" w:rsidRDefault="006F00D7" w:rsidP="00FE3B36">
      <w:pPr>
        <w:ind w:firstLine="720"/>
        <w:jc w:val="both"/>
        <w:rPr>
          <w:b/>
        </w:rPr>
      </w:pPr>
    </w:p>
    <w:p w:rsidR="00AC1D66" w:rsidRPr="00AA210B" w:rsidRDefault="006F00D7" w:rsidP="00FE3B36">
      <w:pPr>
        <w:ind w:firstLine="720"/>
        <w:jc w:val="both"/>
        <w:rPr>
          <w:rStyle w:val="l5def2"/>
          <w:rFonts w:ascii="Times New Roman" w:hAnsi="Times New Roman" w:cs="Times New Roman"/>
          <w:color w:val="auto"/>
          <w:sz w:val="24"/>
          <w:szCs w:val="24"/>
        </w:rPr>
      </w:pPr>
      <w:r w:rsidRPr="00AA210B">
        <w:rPr>
          <w:b/>
        </w:rPr>
        <w:t>Art. 2</w:t>
      </w:r>
      <w:r w:rsidR="00EC15C8" w:rsidRPr="00AA210B">
        <w:rPr>
          <w:b/>
        </w:rPr>
        <w:t>3</w:t>
      </w:r>
      <w:r w:rsidRPr="00AA210B">
        <w:rPr>
          <w:b/>
        </w:rPr>
        <w:t xml:space="preserve">. </w:t>
      </w:r>
      <w:r w:rsidRPr="00AA210B">
        <w:t>Conducerea</w:t>
      </w:r>
      <w:r w:rsidR="00477E8F" w:rsidRPr="00AA210B">
        <w:t xml:space="preserve"> </w:t>
      </w:r>
      <w:r w:rsidRPr="00AA210B">
        <w:rPr>
          <w:rStyle w:val="l5def2"/>
          <w:rFonts w:ascii="Times New Roman" w:hAnsi="Times New Roman" w:cs="Times New Roman"/>
          <w:b/>
          <w:color w:val="auto"/>
          <w:sz w:val="24"/>
          <w:szCs w:val="24"/>
        </w:rPr>
        <w:t xml:space="preserve">Centrului </w:t>
      </w:r>
      <w:r w:rsidRPr="00AA210B">
        <w:rPr>
          <w:rStyle w:val="l5def2"/>
          <w:rFonts w:ascii="Times New Roman" w:hAnsi="Times New Roman" w:cs="Times New Roman"/>
          <w:color w:val="auto"/>
          <w:sz w:val="24"/>
          <w:szCs w:val="24"/>
        </w:rPr>
        <w:t xml:space="preserve">este asigurată de către </w:t>
      </w:r>
      <w:r w:rsidR="009A6790" w:rsidRPr="00AA210B">
        <w:rPr>
          <w:rStyle w:val="l5def2"/>
          <w:rFonts w:ascii="Times New Roman" w:hAnsi="Times New Roman" w:cs="Times New Roman"/>
          <w:color w:val="auto"/>
          <w:sz w:val="24"/>
          <w:szCs w:val="24"/>
        </w:rPr>
        <w:t>M</w:t>
      </w:r>
      <w:r w:rsidR="00F5378C" w:rsidRPr="00AA210B">
        <w:rPr>
          <w:rStyle w:val="l5def2"/>
          <w:rFonts w:ascii="Times New Roman" w:hAnsi="Times New Roman" w:cs="Times New Roman"/>
          <w:color w:val="auto"/>
          <w:sz w:val="24"/>
          <w:szCs w:val="24"/>
        </w:rPr>
        <w:t>anager,</w:t>
      </w:r>
      <w:r w:rsidRPr="00AA210B">
        <w:rPr>
          <w:rStyle w:val="l5def2"/>
          <w:rFonts w:ascii="Times New Roman" w:hAnsi="Times New Roman" w:cs="Times New Roman"/>
          <w:color w:val="auto"/>
          <w:sz w:val="24"/>
          <w:szCs w:val="24"/>
        </w:rPr>
        <w:t xml:space="preserve"> </w:t>
      </w:r>
      <w:r w:rsidR="00D72D26" w:rsidRPr="00AA210B">
        <w:rPr>
          <w:rStyle w:val="l5def2"/>
          <w:rFonts w:ascii="Times New Roman" w:hAnsi="Times New Roman" w:cs="Times New Roman"/>
          <w:color w:val="auto"/>
          <w:sz w:val="24"/>
          <w:szCs w:val="24"/>
        </w:rPr>
        <w:t>șefii de secții</w:t>
      </w:r>
      <w:r w:rsidR="00477E8F" w:rsidRPr="00AA210B">
        <w:rPr>
          <w:rStyle w:val="l5def2"/>
          <w:rFonts w:ascii="Times New Roman" w:hAnsi="Times New Roman" w:cs="Times New Roman"/>
          <w:color w:val="auto"/>
          <w:sz w:val="24"/>
          <w:szCs w:val="24"/>
        </w:rPr>
        <w:t xml:space="preserve"> </w:t>
      </w:r>
      <w:r w:rsidR="00D72D26" w:rsidRPr="00AA210B">
        <w:rPr>
          <w:rStyle w:val="l5def2"/>
          <w:rFonts w:ascii="Times New Roman" w:hAnsi="Times New Roman" w:cs="Times New Roman"/>
          <w:color w:val="auto"/>
          <w:sz w:val="24"/>
          <w:szCs w:val="24"/>
        </w:rPr>
        <w:t xml:space="preserve">și </w:t>
      </w:r>
      <w:r w:rsidR="00A85580" w:rsidRPr="00AA210B">
        <w:rPr>
          <w:rStyle w:val="l5def2"/>
          <w:rFonts w:ascii="Times New Roman" w:hAnsi="Times New Roman" w:cs="Times New Roman"/>
          <w:color w:val="auto"/>
          <w:sz w:val="24"/>
          <w:szCs w:val="24"/>
        </w:rPr>
        <w:t>contabilul-şef.</w:t>
      </w:r>
    </w:p>
    <w:p w:rsidR="004D3EA4" w:rsidRPr="00AA210B" w:rsidRDefault="00D72D26" w:rsidP="00FE3B36">
      <w:pPr>
        <w:suppressAutoHyphens/>
        <w:ind w:firstLine="714"/>
        <w:jc w:val="both"/>
      </w:pPr>
      <w:r w:rsidRPr="00AA210B">
        <w:rPr>
          <w:b/>
        </w:rPr>
        <w:t>Art. 2</w:t>
      </w:r>
      <w:r w:rsidR="00EC15C8" w:rsidRPr="00AA210B">
        <w:rPr>
          <w:b/>
        </w:rPr>
        <w:t>4</w:t>
      </w:r>
      <w:r w:rsidRPr="00AA210B">
        <w:rPr>
          <w:b/>
        </w:rPr>
        <w:t xml:space="preserve">.Managerul </w:t>
      </w:r>
      <w:r w:rsidRPr="00AA210B">
        <w:t xml:space="preserve">este ordonator terțiar de credite </w:t>
      </w:r>
      <w:r w:rsidR="004D3EA4" w:rsidRPr="00AA210B">
        <w:t xml:space="preserve">și, în această </w:t>
      </w:r>
      <w:r w:rsidR="00A1496F">
        <w:t xml:space="preserve">calitate </w:t>
      </w:r>
      <w:r w:rsidR="004D3EA4" w:rsidRPr="00AA210B">
        <w:t>îşi exercită drepturile şi îşi asumă obligaţiile prevăzute de lege.</w:t>
      </w:r>
    </w:p>
    <w:p w:rsidR="009A6790" w:rsidRPr="00AA210B" w:rsidRDefault="009A6790" w:rsidP="00FE3B36">
      <w:pPr>
        <w:tabs>
          <w:tab w:val="left" w:pos="540"/>
          <w:tab w:val="left" w:pos="720"/>
          <w:tab w:val="left" w:pos="1620"/>
        </w:tabs>
        <w:jc w:val="both"/>
      </w:pPr>
      <w:r w:rsidRPr="00AA210B">
        <w:rPr>
          <w:b/>
        </w:rPr>
        <w:tab/>
      </w:r>
      <w:r w:rsidRPr="00AA210B">
        <w:rPr>
          <w:b/>
        </w:rPr>
        <w:tab/>
        <w:t>Art. 2</w:t>
      </w:r>
      <w:r w:rsidR="00EC15C8" w:rsidRPr="00AA210B">
        <w:rPr>
          <w:b/>
        </w:rPr>
        <w:t>5</w:t>
      </w:r>
      <w:r w:rsidRPr="00AA210B">
        <w:rPr>
          <w:b/>
        </w:rPr>
        <w:t xml:space="preserve">. (1) Managerul </w:t>
      </w:r>
      <w:r w:rsidRPr="00AA210B">
        <w:t>este persoana care câștigă concursul de proiecte de management organizat</w:t>
      </w:r>
      <w:r w:rsidR="007C5901" w:rsidRPr="00AA210B">
        <w:t xml:space="preserve"> în condițiile legii</w:t>
      </w:r>
      <w:r w:rsidRPr="00AA210B">
        <w:t xml:space="preserve"> de Consiliul Județean </w:t>
      </w:r>
      <w:r w:rsidR="00A85580" w:rsidRPr="00AA210B">
        <w:t xml:space="preserve">Argeş </w:t>
      </w:r>
      <w:r w:rsidRPr="00AA210B">
        <w:t xml:space="preserve">și este numit, sancționat sau eliberat din funcție prin </w:t>
      </w:r>
      <w:r w:rsidR="00A85580" w:rsidRPr="00AA210B">
        <w:t>Dispoziţie</w:t>
      </w:r>
      <w:r w:rsidRPr="00AA210B">
        <w:t xml:space="preserve"> a </w:t>
      </w:r>
      <w:r w:rsidR="00A85580" w:rsidRPr="00AA210B">
        <w:t xml:space="preserve">Preşedintelui </w:t>
      </w:r>
      <w:r w:rsidRPr="00AA210B">
        <w:t xml:space="preserve">Consiliului Județean </w:t>
      </w:r>
      <w:r w:rsidR="00A85580" w:rsidRPr="00AA210B">
        <w:t>Argeş</w:t>
      </w:r>
      <w:r w:rsidRPr="00AA210B">
        <w:t>, în condițiile legii</w:t>
      </w:r>
    </w:p>
    <w:p w:rsidR="009A6790" w:rsidRPr="00AA210B" w:rsidRDefault="009A6790" w:rsidP="00FE3B36">
      <w:pPr>
        <w:tabs>
          <w:tab w:val="left" w:pos="540"/>
          <w:tab w:val="left" w:pos="720"/>
          <w:tab w:val="left" w:pos="1620"/>
        </w:tabs>
        <w:jc w:val="both"/>
        <w:rPr>
          <w:rStyle w:val="l5def1"/>
          <w:rFonts w:ascii="Times New Roman" w:hAnsi="Times New Roman" w:cs="Times New Roman"/>
          <w:color w:val="auto"/>
          <w:sz w:val="24"/>
          <w:szCs w:val="24"/>
        </w:rPr>
      </w:pPr>
      <w:r w:rsidRPr="00AA210B">
        <w:rPr>
          <w:b/>
        </w:rPr>
        <w:tab/>
      </w:r>
      <w:r w:rsidRPr="00AA210B">
        <w:rPr>
          <w:b/>
        </w:rPr>
        <w:tab/>
        <w:t xml:space="preserve">(2) </w:t>
      </w:r>
      <w:r w:rsidRPr="00AA210B">
        <w:t xml:space="preserve">Evaluarea managementului realizat de Managerul </w:t>
      </w:r>
      <w:r w:rsidRPr="00AA210B">
        <w:rPr>
          <w:b/>
        </w:rPr>
        <w:t xml:space="preserve">Centrului </w:t>
      </w:r>
      <w:r w:rsidRPr="00AA210B">
        <w:t xml:space="preserve">reprezintă procedura prin care Consiliul Județean </w:t>
      </w:r>
      <w:r w:rsidR="00A85580" w:rsidRPr="00AA210B">
        <w:t xml:space="preserve">Argeş </w:t>
      </w:r>
      <w:r w:rsidRPr="00AA210B">
        <w:rPr>
          <w:rStyle w:val="l5def1"/>
          <w:rFonts w:ascii="Times New Roman" w:hAnsi="Times New Roman" w:cs="Times New Roman"/>
          <w:color w:val="auto"/>
          <w:sz w:val="24"/>
          <w:szCs w:val="24"/>
        </w:rPr>
        <w:t>verifică modul în care au fost realizate obligațiile asumate prin contractul de management, în raport cu resursele financiare alocate.</w:t>
      </w:r>
    </w:p>
    <w:p w:rsidR="009A6790" w:rsidRPr="00AA210B" w:rsidRDefault="009A6790" w:rsidP="00FE3B36">
      <w:pPr>
        <w:tabs>
          <w:tab w:val="left" w:pos="540"/>
          <w:tab w:val="left" w:pos="720"/>
          <w:tab w:val="left" w:pos="1620"/>
        </w:tabs>
        <w:jc w:val="both"/>
      </w:pPr>
      <w:r w:rsidRPr="00AA210B">
        <w:rPr>
          <w:rStyle w:val="l5def1"/>
          <w:rFonts w:ascii="Times New Roman" w:hAnsi="Times New Roman" w:cs="Times New Roman"/>
          <w:color w:val="auto"/>
          <w:sz w:val="24"/>
          <w:szCs w:val="24"/>
        </w:rPr>
        <w:lastRenderedPageBreak/>
        <w:tab/>
      </w:r>
      <w:r w:rsidRPr="00AA210B">
        <w:rPr>
          <w:rStyle w:val="l5def1"/>
          <w:rFonts w:ascii="Times New Roman" w:hAnsi="Times New Roman" w:cs="Times New Roman"/>
          <w:color w:val="auto"/>
          <w:sz w:val="24"/>
          <w:szCs w:val="24"/>
        </w:rPr>
        <w:tab/>
      </w:r>
      <w:r w:rsidRPr="00AA210B">
        <w:rPr>
          <w:rStyle w:val="l5def1"/>
          <w:rFonts w:ascii="Times New Roman" w:hAnsi="Times New Roman" w:cs="Times New Roman"/>
          <w:b/>
          <w:color w:val="auto"/>
          <w:sz w:val="24"/>
          <w:szCs w:val="24"/>
        </w:rPr>
        <w:t>(3)</w:t>
      </w:r>
      <w:r w:rsidRPr="00AA210B">
        <w:rPr>
          <w:rStyle w:val="l5def1"/>
          <w:rFonts w:ascii="Times New Roman" w:hAnsi="Times New Roman" w:cs="Times New Roman"/>
          <w:color w:val="auto"/>
          <w:sz w:val="24"/>
          <w:szCs w:val="24"/>
        </w:rPr>
        <w:t xml:space="preserve"> Evaluarea managementului se face anual, pe baza Regulamentului-cadru de organizare şi desfășurare a evaluării managementului, elaborat de Ministerul Culturii.</w:t>
      </w:r>
    </w:p>
    <w:p w:rsidR="003F5C66" w:rsidRPr="00AA210B" w:rsidRDefault="00F169FB" w:rsidP="00FE3B36">
      <w:pPr>
        <w:pStyle w:val="Frspaiere1"/>
        <w:ind w:firstLine="714"/>
        <w:jc w:val="both"/>
        <w:rPr>
          <w:rFonts w:ascii="Times New Roman" w:hAnsi="Times New Roman"/>
          <w:sz w:val="24"/>
          <w:szCs w:val="24"/>
        </w:rPr>
      </w:pPr>
      <w:r w:rsidRPr="00AA210B">
        <w:rPr>
          <w:rFonts w:ascii="Times New Roman" w:hAnsi="Times New Roman"/>
          <w:b/>
          <w:sz w:val="24"/>
          <w:szCs w:val="24"/>
        </w:rPr>
        <w:t xml:space="preserve">(4) </w:t>
      </w:r>
      <w:r w:rsidR="003F5C66" w:rsidRPr="00AA210B">
        <w:rPr>
          <w:rFonts w:ascii="Times New Roman" w:hAnsi="Times New Roman"/>
          <w:b/>
          <w:sz w:val="24"/>
          <w:szCs w:val="24"/>
        </w:rPr>
        <w:t xml:space="preserve">Managerul </w:t>
      </w:r>
      <w:r w:rsidR="003F5C66" w:rsidRPr="00AA210B">
        <w:rPr>
          <w:rFonts w:ascii="Times New Roman" w:hAnsi="Times New Roman"/>
          <w:sz w:val="24"/>
          <w:szCs w:val="24"/>
        </w:rPr>
        <w:t>coordonează, îndrumă şi răspunde direct de a</w:t>
      </w:r>
      <w:r w:rsidR="001E0470">
        <w:rPr>
          <w:rFonts w:ascii="Times New Roman" w:hAnsi="Times New Roman"/>
          <w:sz w:val="24"/>
          <w:szCs w:val="24"/>
        </w:rPr>
        <w:t>ctivitatea următoarelor secții</w:t>
      </w:r>
      <w:r w:rsidR="002824A3">
        <w:rPr>
          <w:rFonts w:ascii="Times New Roman" w:hAnsi="Times New Roman"/>
          <w:sz w:val="24"/>
          <w:szCs w:val="24"/>
        </w:rPr>
        <w:t xml:space="preserve"> </w:t>
      </w:r>
      <w:r w:rsidR="001E0470">
        <w:rPr>
          <w:rFonts w:ascii="Times New Roman" w:hAnsi="Times New Roman"/>
          <w:sz w:val="24"/>
          <w:szCs w:val="24"/>
        </w:rPr>
        <w:t>/</w:t>
      </w:r>
      <w:r w:rsidR="002824A3">
        <w:rPr>
          <w:rFonts w:ascii="Times New Roman" w:hAnsi="Times New Roman"/>
          <w:sz w:val="24"/>
          <w:szCs w:val="24"/>
        </w:rPr>
        <w:t xml:space="preserve"> </w:t>
      </w:r>
      <w:r w:rsidR="003F5C66" w:rsidRPr="00AA210B">
        <w:rPr>
          <w:rFonts w:ascii="Times New Roman" w:hAnsi="Times New Roman"/>
          <w:sz w:val="24"/>
          <w:szCs w:val="24"/>
        </w:rPr>
        <w:t>compartimente din cadrul Centrului:</w:t>
      </w:r>
    </w:p>
    <w:p w:rsidR="00A85580" w:rsidRPr="00AA210B" w:rsidRDefault="00A85580" w:rsidP="00A5177E">
      <w:pPr>
        <w:pStyle w:val="ListParagraph"/>
        <w:numPr>
          <w:ilvl w:val="0"/>
          <w:numId w:val="22"/>
        </w:numPr>
        <w:tabs>
          <w:tab w:val="left" w:pos="2415"/>
        </w:tabs>
        <w:spacing w:line="240" w:lineRule="auto"/>
        <w:rPr>
          <w:rFonts w:ascii="Times New Roman" w:hAnsi="Times New Roman"/>
          <w:bCs/>
          <w:i/>
          <w:iCs/>
          <w:sz w:val="24"/>
          <w:szCs w:val="24"/>
        </w:rPr>
      </w:pPr>
      <w:r w:rsidRPr="00AA210B">
        <w:rPr>
          <w:rFonts w:ascii="Times New Roman" w:hAnsi="Times New Roman"/>
          <w:bCs/>
          <w:i/>
          <w:iCs/>
          <w:sz w:val="24"/>
          <w:szCs w:val="24"/>
        </w:rPr>
        <w:t>Secţia Școala Populară de Arte și Meserii</w:t>
      </w:r>
      <w:r w:rsidR="0092448A" w:rsidRPr="00AA210B">
        <w:rPr>
          <w:rFonts w:ascii="Times New Roman" w:hAnsi="Times New Roman"/>
          <w:bCs/>
          <w:i/>
          <w:iCs/>
          <w:sz w:val="24"/>
          <w:szCs w:val="24"/>
        </w:rPr>
        <w:t xml:space="preserve"> Pitești</w:t>
      </w:r>
    </w:p>
    <w:p w:rsidR="00A85580" w:rsidRPr="00AA210B" w:rsidRDefault="00A85580" w:rsidP="00A5177E">
      <w:pPr>
        <w:pStyle w:val="ListParagraph"/>
        <w:numPr>
          <w:ilvl w:val="0"/>
          <w:numId w:val="22"/>
        </w:numPr>
        <w:tabs>
          <w:tab w:val="left" w:pos="2415"/>
        </w:tabs>
        <w:spacing w:line="240" w:lineRule="auto"/>
        <w:rPr>
          <w:rFonts w:ascii="Times New Roman" w:hAnsi="Times New Roman"/>
          <w:bCs/>
          <w:i/>
          <w:iCs/>
          <w:sz w:val="24"/>
          <w:szCs w:val="24"/>
        </w:rPr>
      </w:pPr>
      <w:r w:rsidRPr="00AA210B">
        <w:rPr>
          <w:rFonts w:ascii="Times New Roman" w:hAnsi="Times New Roman"/>
          <w:bCs/>
          <w:i/>
          <w:iCs/>
          <w:sz w:val="24"/>
          <w:szCs w:val="24"/>
        </w:rPr>
        <w:t>Secţia Ansamblul Folcloric „Doina Argeșului”</w:t>
      </w:r>
    </w:p>
    <w:p w:rsidR="00A85580" w:rsidRPr="00AA210B" w:rsidRDefault="00A85580" w:rsidP="00A5177E">
      <w:pPr>
        <w:pStyle w:val="ListParagraph"/>
        <w:numPr>
          <w:ilvl w:val="0"/>
          <w:numId w:val="22"/>
        </w:numPr>
        <w:tabs>
          <w:tab w:val="left" w:pos="2415"/>
        </w:tabs>
        <w:spacing w:line="240" w:lineRule="auto"/>
        <w:rPr>
          <w:rFonts w:ascii="Times New Roman" w:hAnsi="Times New Roman"/>
          <w:bCs/>
          <w:i/>
          <w:iCs/>
          <w:sz w:val="24"/>
          <w:szCs w:val="24"/>
        </w:rPr>
      </w:pPr>
      <w:r w:rsidRPr="00AA210B">
        <w:rPr>
          <w:rFonts w:ascii="Times New Roman" w:hAnsi="Times New Roman"/>
          <w:bCs/>
          <w:i/>
          <w:iCs/>
          <w:sz w:val="24"/>
          <w:szCs w:val="24"/>
        </w:rPr>
        <w:t>S</w:t>
      </w:r>
      <w:r w:rsidR="00EC15C8" w:rsidRPr="00AA210B">
        <w:rPr>
          <w:rFonts w:ascii="Times New Roman" w:hAnsi="Times New Roman"/>
          <w:bCs/>
          <w:i/>
          <w:iCs/>
          <w:sz w:val="24"/>
          <w:szCs w:val="24"/>
        </w:rPr>
        <w:t>ecţia</w:t>
      </w:r>
      <w:r w:rsidRPr="00AA210B">
        <w:rPr>
          <w:rFonts w:ascii="Times New Roman" w:hAnsi="Times New Roman"/>
          <w:bCs/>
          <w:i/>
          <w:iCs/>
          <w:sz w:val="24"/>
          <w:szCs w:val="24"/>
        </w:rPr>
        <w:t xml:space="preserve"> Cercetare, Conservare și Promovare </w:t>
      </w:r>
      <w:r w:rsidR="00442340" w:rsidRPr="00AA210B">
        <w:rPr>
          <w:rFonts w:ascii="Times New Roman" w:hAnsi="Times New Roman"/>
          <w:bCs/>
          <w:i/>
          <w:iCs/>
          <w:sz w:val="24"/>
          <w:szCs w:val="24"/>
        </w:rPr>
        <w:t>C</w:t>
      </w:r>
      <w:r w:rsidRPr="00AA210B">
        <w:rPr>
          <w:rFonts w:ascii="Times New Roman" w:hAnsi="Times New Roman"/>
          <w:bCs/>
          <w:i/>
          <w:iCs/>
          <w:sz w:val="24"/>
          <w:szCs w:val="24"/>
        </w:rPr>
        <w:t>ultur</w:t>
      </w:r>
      <w:r w:rsidR="00EC15C8" w:rsidRPr="00AA210B">
        <w:rPr>
          <w:rFonts w:ascii="Times New Roman" w:hAnsi="Times New Roman"/>
          <w:bCs/>
          <w:i/>
          <w:iCs/>
          <w:sz w:val="24"/>
          <w:szCs w:val="24"/>
        </w:rPr>
        <w:t>ă</w:t>
      </w:r>
      <w:r w:rsidR="009E73A0" w:rsidRPr="00AA210B">
        <w:rPr>
          <w:rFonts w:ascii="Times New Roman" w:hAnsi="Times New Roman"/>
          <w:bCs/>
          <w:i/>
          <w:iCs/>
          <w:sz w:val="24"/>
          <w:szCs w:val="24"/>
        </w:rPr>
        <w:t xml:space="preserve"> Tradițională</w:t>
      </w:r>
    </w:p>
    <w:p w:rsidR="00FB43A1" w:rsidRPr="00AA210B" w:rsidRDefault="00FB43A1" w:rsidP="00A5177E">
      <w:pPr>
        <w:pStyle w:val="ListParagraph"/>
        <w:numPr>
          <w:ilvl w:val="0"/>
          <w:numId w:val="22"/>
        </w:numPr>
        <w:tabs>
          <w:tab w:val="left" w:pos="2415"/>
        </w:tabs>
        <w:spacing w:after="0" w:line="240" w:lineRule="auto"/>
        <w:rPr>
          <w:rFonts w:ascii="Times New Roman" w:hAnsi="Times New Roman"/>
          <w:bCs/>
          <w:i/>
          <w:iCs/>
          <w:strike/>
          <w:sz w:val="24"/>
          <w:szCs w:val="24"/>
        </w:rPr>
      </w:pPr>
      <w:r w:rsidRPr="00AA210B">
        <w:rPr>
          <w:rFonts w:ascii="Times New Roman" w:hAnsi="Times New Roman"/>
          <w:bCs/>
          <w:i/>
          <w:iCs/>
          <w:sz w:val="24"/>
          <w:szCs w:val="24"/>
        </w:rPr>
        <w:t>Compartimentul Financiar-Contabilitate și Achiziții Publice</w:t>
      </w:r>
    </w:p>
    <w:p w:rsidR="00FB43A1" w:rsidRPr="00AA210B" w:rsidRDefault="00FB43A1" w:rsidP="00A5177E">
      <w:pPr>
        <w:pStyle w:val="ListParagraph"/>
        <w:numPr>
          <w:ilvl w:val="0"/>
          <w:numId w:val="22"/>
        </w:numPr>
        <w:tabs>
          <w:tab w:val="left" w:pos="2415"/>
        </w:tabs>
        <w:spacing w:after="0" w:line="240" w:lineRule="auto"/>
        <w:rPr>
          <w:rFonts w:ascii="Times New Roman" w:hAnsi="Times New Roman"/>
          <w:bCs/>
          <w:i/>
          <w:iCs/>
          <w:sz w:val="24"/>
          <w:szCs w:val="24"/>
        </w:rPr>
      </w:pPr>
      <w:r w:rsidRPr="00AA210B">
        <w:rPr>
          <w:rFonts w:ascii="Times New Roman" w:hAnsi="Times New Roman"/>
          <w:bCs/>
          <w:i/>
          <w:iCs/>
          <w:sz w:val="24"/>
          <w:szCs w:val="24"/>
        </w:rPr>
        <w:t>Compartimentul Juridic, Resurse Umane și Salarizare</w:t>
      </w:r>
    </w:p>
    <w:p w:rsidR="00FB43A1" w:rsidRPr="00AA210B" w:rsidRDefault="00FB43A1" w:rsidP="00A5177E">
      <w:pPr>
        <w:pStyle w:val="ListParagraph"/>
        <w:numPr>
          <w:ilvl w:val="0"/>
          <w:numId w:val="22"/>
        </w:numPr>
        <w:tabs>
          <w:tab w:val="left" w:pos="2415"/>
        </w:tabs>
        <w:spacing w:after="0" w:line="240" w:lineRule="auto"/>
        <w:rPr>
          <w:rFonts w:ascii="Times New Roman" w:hAnsi="Times New Roman"/>
          <w:bCs/>
          <w:i/>
          <w:iCs/>
          <w:sz w:val="24"/>
          <w:szCs w:val="24"/>
        </w:rPr>
      </w:pPr>
      <w:r w:rsidRPr="00AA210B">
        <w:rPr>
          <w:rFonts w:ascii="Times New Roman" w:hAnsi="Times New Roman"/>
          <w:bCs/>
          <w:i/>
          <w:iCs/>
          <w:sz w:val="24"/>
          <w:szCs w:val="24"/>
        </w:rPr>
        <w:t>Compartimentul Tehnic-Administrativ</w:t>
      </w:r>
    </w:p>
    <w:p w:rsidR="007A3FE1" w:rsidRPr="00AA210B" w:rsidRDefault="004D3EA4" w:rsidP="00FE3B36">
      <w:pPr>
        <w:autoSpaceDE w:val="0"/>
        <w:autoSpaceDN w:val="0"/>
        <w:adjustRightInd w:val="0"/>
        <w:ind w:firstLine="714"/>
        <w:jc w:val="both"/>
        <w:rPr>
          <w:bCs/>
        </w:rPr>
      </w:pPr>
      <w:r w:rsidRPr="00AA210B">
        <w:rPr>
          <w:b/>
        </w:rPr>
        <w:t>(</w:t>
      </w:r>
      <w:r w:rsidR="00CC2526" w:rsidRPr="00AA210B">
        <w:rPr>
          <w:b/>
        </w:rPr>
        <w:t>5</w:t>
      </w:r>
      <w:r w:rsidRPr="00AA210B">
        <w:rPr>
          <w:b/>
        </w:rPr>
        <w:t>)</w:t>
      </w:r>
      <w:r w:rsidR="00397232" w:rsidRPr="00AA210B">
        <w:rPr>
          <w:b/>
        </w:rPr>
        <w:t xml:space="preserve"> </w:t>
      </w:r>
      <w:r w:rsidR="003250E0" w:rsidRPr="00AA210B">
        <w:rPr>
          <w:b/>
        </w:rPr>
        <w:t xml:space="preserve">Managerul </w:t>
      </w:r>
      <w:r w:rsidR="007A3FE1" w:rsidRPr="00AA210B">
        <w:rPr>
          <w:bCs/>
        </w:rPr>
        <w:t>poate delega co</w:t>
      </w:r>
      <w:r w:rsidR="00E573D7">
        <w:rPr>
          <w:bCs/>
        </w:rPr>
        <w:t>ordonarea și îndrumarea secțiilor / compartimentelor</w:t>
      </w:r>
      <w:r w:rsidR="007A3FE1" w:rsidRPr="00AA210B">
        <w:rPr>
          <w:bCs/>
        </w:rPr>
        <w:t xml:space="preserve"> pe care le coordonează direct, în condițiile legii.</w:t>
      </w:r>
    </w:p>
    <w:p w:rsidR="004D3EA4" w:rsidRPr="00AA210B" w:rsidRDefault="007A3FE1" w:rsidP="00FE3B36">
      <w:pPr>
        <w:suppressAutoHyphens/>
        <w:ind w:firstLine="714"/>
        <w:jc w:val="both"/>
      </w:pPr>
      <w:r w:rsidRPr="00AA210B">
        <w:rPr>
          <w:b/>
        </w:rPr>
        <w:t>(6)</w:t>
      </w:r>
      <w:r w:rsidR="00397232" w:rsidRPr="00AA210B">
        <w:rPr>
          <w:b/>
        </w:rPr>
        <w:t xml:space="preserve"> </w:t>
      </w:r>
      <w:r w:rsidR="004D3EA4" w:rsidRPr="00AA210B">
        <w:t>Atribuţiile, competenţele şi responsabilităţile managerului sunt următoarele:</w:t>
      </w:r>
    </w:p>
    <w:p w:rsidR="004C3F8B" w:rsidRPr="00AA210B" w:rsidRDefault="006358B1"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Conduce, organizează, coordonează, controlează şi răspunde de activitatea </w:t>
      </w:r>
      <w:r w:rsidRPr="00AA210B">
        <w:rPr>
          <w:rFonts w:ascii="Times New Roman" w:hAnsi="Times New Roman"/>
          <w:b/>
          <w:sz w:val="24"/>
          <w:szCs w:val="24"/>
        </w:rPr>
        <w:t>Centrului;</w:t>
      </w:r>
    </w:p>
    <w:p w:rsidR="00C02043" w:rsidRPr="00AA210B" w:rsidRDefault="00C02043"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Reprezintă și angajează instituția juridic, patrimonial și financiar în raporturile cu terții, în condițiile legii;</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Asigură conducerea activităţii curente a instituţiei;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Asigură condiţiile de îndeplinire şi respectare a criteriilor de autorizare a instituţiei;</w:t>
      </w:r>
    </w:p>
    <w:p w:rsidR="00C02043" w:rsidRPr="00AA210B" w:rsidRDefault="00C02043"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Exercită funcția de ordonator terțiar de credite;</w:t>
      </w:r>
    </w:p>
    <w:p w:rsidR="002F1CD6"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Întocmeşte proiectul bugetului de venituri şi cheltuieli al instituţiei, în vederea aprobării acestuia de către Consiliul Judeţean; </w:t>
      </w:r>
    </w:p>
    <w:p w:rsidR="00C02043" w:rsidRPr="00AA210B" w:rsidRDefault="00C02043"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Organizează activitatea de control financiar preventiv şi cea de audit public intern, potrivit legii;</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Gestionează bugetul de venituri şi cheltuieli aprobat al instituţiei, conform prevederilor Contractului de management, cu respectarea prevederilor legale;</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Asigur</w:t>
      </w:r>
      <w:r w:rsidR="00477E8F" w:rsidRPr="00AA210B">
        <w:rPr>
          <w:rFonts w:ascii="Times New Roman" w:eastAsiaTheme="minorHAnsi" w:hAnsi="Times New Roman"/>
          <w:sz w:val="24"/>
          <w:szCs w:val="24"/>
        </w:rPr>
        <w:t>ă</w:t>
      </w:r>
      <w:r w:rsidRPr="00AA210B">
        <w:rPr>
          <w:rFonts w:ascii="Times New Roman" w:eastAsiaTheme="minorHAnsi" w:hAnsi="Times New Roman"/>
          <w:sz w:val="24"/>
          <w:szCs w:val="24"/>
        </w:rPr>
        <w:t xml:space="preserve"> respectarea </w:t>
      </w:r>
      <w:r w:rsidR="00EC15C8" w:rsidRPr="00AA210B">
        <w:rPr>
          <w:rFonts w:ascii="Times New Roman" w:eastAsiaTheme="minorHAnsi" w:hAnsi="Times New Roman"/>
          <w:sz w:val="24"/>
          <w:szCs w:val="24"/>
        </w:rPr>
        <w:t>destinației</w:t>
      </w:r>
      <w:r w:rsidR="00477E8F" w:rsidRPr="00AA210B">
        <w:rPr>
          <w:rFonts w:ascii="Times New Roman" w:eastAsiaTheme="minorHAnsi" w:hAnsi="Times New Roman"/>
          <w:sz w:val="24"/>
          <w:szCs w:val="24"/>
        </w:rPr>
        <w:t xml:space="preserve"> </w:t>
      </w:r>
      <w:r w:rsidR="00EC15C8" w:rsidRPr="00AA210B">
        <w:rPr>
          <w:rFonts w:ascii="Times New Roman" w:eastAsiaTheme="minorHAnsi" w:hAnsi="Times New Roman"/>
          <w:sz w:val="24"/>
          <w:szCs w:val="24"/>
        </w:rPr>
        <w:t>alocațiilor</w:t>
      </w:r>
      <w:r w:rsidRPr="00AA210B">
        <w:rPr>
          <w:rFonts w:ascii="Times New Roman" w:eastAsiaTheme="minorHAnsi" w:hAnsi="Times New Roman"/>
          <w:sz w:val="24"/>
          <w:szCs w:val="24"/>
        </w:rPr>
        <w:t xml:space="preserve"> bugetare aprobate în condiţiile legii;</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Adoptă măsuri în vederea îndeplinirii prevederilor bugetului anual de venituri şi cheltuieli al instituţiei, pentru dezvoltarea şi diversificarea surselor de venituri extrabugetare, în condiţiile reglement</w:t>
      </w:r>
      <w:r w:rsidR="00F211D5" w:rsidRPr="00AA210B">
        <w:rPr>
          <w:rFonts w:ascii="Times New Roman" w:eastAsiaTheme="minorHAnsi" w:hAnsi="Times New Roman"/>
          <w:sz w:val="24"/>
          <w:szCs w:val="24"/>
        </w:rPr>
        <w:t>ă</w:t>
      </w:r>
      <w:r w:rsidRPr="00AA210B">
        <w:rPr>
          <w:rFonts w:ascii="Times New Roman" w:eastAsiaTheme="minorHAnsi" w:hAnsi="Times New Roman"/>
          <w:sz w:val="24"/>
          <w:szCs w:val="24"/>
        </w:rPr>
        <w:t>rilor legale în vigoare;</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Stabileşte, în condiţiile legii, cheltuielile necesare realizării programelor anuale şi achiziţiile publice necesare bunului mers al activităţii instituţiei;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Asigur</w:t>
      </w:r>
      <w:r w:rsidR="00477E8F" w:rsidRPr="00AA210B">
        <w:rPr>
          <w:rFonts w:ascii="Times New Roman" w:eastAsiaTheme="minorHAnsi" w:hAnsi="Times New Roman"/>
          <w:sz w:val="24"/>
          <w:szCs w:val="24"/>
        </w:rPr>
        <w:t>ă</w:t>
      </w:r>
      <w:r w:rsidRPr="00AA210B">
        <w:rPr>
          <w:rFonts w:ascii="Times New Roman" w:eastAsiaTheme="minorHAnsi" w:hAnsi="Times New Roman"/>
          <w:sz w:val="24"/>
          <w:szCs w:val="24"/>
        </w:rPr>
        <w:t xml:space="preserve"> gestionarea şi administrarea, în condiţiile legii, a integrităţii patrimoniului instituţiei;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Îndeplineşte obligaţiile asumate, aferente Proiectului de management prevăzut în anexa la Contractul de management;</w:t>
      </w:r>
    </w:p>
    <w:p w:rsidR="00C02043" w:rsidRPr="00AA210B" w:rsidRDefault="00C02043"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Avizează programele cultural-artistice, cultural-sociale, cultural–educative, de dezvoltare personală, de coeziune şi incluziune socială;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Elaborează şi aplic</w:t>
      </w:r>
      <w:r w:rsidR="00953333" w:rsidRPr="00AA210B">
        <w:rPr>
          <w:rFonts w:ascii="Times New Roman" w:eastAsiaTheme="minorHAnsi" w:hAnsi="Times New Roman"/>
          <w:sz w:val="24"/>
          <w:szCs w:val="24"/>
        </w:rPr>
        <w:t>ă</w:t>
      </w:r>
      <w:r w:rsidRPr="00AA210B">
        <w:rPr>
          <w:rFonts w:ascii="Times New Roman" w:eastAsiaTheme="minorHAnsi" w:hAnsi="Times New Roman"/>
          <w:sz w:val="24"/>
          <w:szCs w:val="24"/>
        </w:rPr>
        <w:t xml:space="preserve"> strategii specifice, în măsură să asigure desfăşurarea în condiţii performante a activităţii curente şi de perspectivă a instituţiei</w:t>
      </w:r>
      <w:r w:rsidR="00953333" w:rsidRPr="00AA210B">
        <w:rPr>
          <w:rFonts w:ascii="Times New Roman" w:eastAsiaTheme="minorHAnsi" w:hAnsi="Times New Roman"/>
          <w:sz w:val="24"/>
          <w:szCs w:val="24"/>
        </w:rPr>
        <w:t>;</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Încheie acte juridice în numele şi pe seama instituţiei, cu respectarea normelor generale şi</w:t>
      </w:r>
      <w:r w:rsidR="00477E8F" w:rsidRPr="00AA210B">
        <w:rPr>
          <w:rFonts w:ascii="Times New Roman" w:eastAsiaTheme="minorHAnsi" w:hAnsi="Times New Roman"/>
          <w:sz w:val="24"/>
          <w:szCs w:val="24"/>
        </w:rPr>
        <w:t xml:space="preserve"> speciale, incidente în materie</w:t>
      </w:r>
      <w:r w:rsidRPr="00AA210B">
        <w:rPr>
          <w:rFonts w:ascii="Times New Roman" w:eastAsiaTheme="minorHAnsi" w:hAnsi="Times New Roman"/>
          <w:sz w:val="24"/>
          <w:szCs w:val="24"/>
        </w:rPr>
        <w:t xml:space="preserve">;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 xml:space="preserve">Încheie contracte de colaborare ştiinţifică sau artistică şi urmăreşte îndeplinirea lor; </w:t>
      </w:r>
    </w:p>
    <w:p w:rsidR="00B82A71" w:rsidRPr="00AA210B" w:rsidRDefault="00B82A71"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Dezvoltă cooperarea şi schimburile culturale pe plan zonal, naţional şi internaţional;</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Reprezintă şi angajează instituţia în raporturile cu persoanele juridice şi fizice din ţară şi din străinătate, precum şi în faţa organelor jurisdicţionale;</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Asigură elaborarea Regulamentului intern al instituţiei</w:t>
      </w:r>
      <w:r w:rsidRPr="00AA210B">
        <w:rPr>
          <w:rFonts w:ascii="Times New Roman" w:hAnsi="Times New Roman"/>
          <w:sz w:val="24"/>
          <w:szCs w:val="24"/>
        </w:rPr>
        <w:t xml:space="preserve"> şi îl supune </w:t>
      </w:r>
      <w:r w:rsidR="00CC6FA4" w:rsidRPr="00AA210B">
        <w:rPr>
          <w:rFonts w:ascii="Times New Roman" w:hAnsi="Times New Roman"/>
          <w:sz w:val="24"/>
          <w:szCs w:val="24"/>
        </w:rPr>
        <w:t>aprobării</w:t>
      </w:r>
      <w:r w:rsidRPr="00AA210B">
        <w:rPr>
          <w:rFonts w:ascii="Times New Roman" w:hAnsi="Times New Roman"/>
          <w:sz w:val="24"/>
          <w:szCs w:val="24"/>
        </w:rPr>
        <w:t xml:space="preserve"> Consiliului Administrativ</w:t>
      </w:r>
      <w:r w:rsidRPr="00AA210B">
        <w:rPr>
          <w:rFonts w:ascii="Times New Roman" w:eastAsiaTheme="minorHAnsi" w:hAnsi="Times New Roman"/>
          <w:sz w:val="24"/>
          <w:szCs w:val="24"/>
        </w:rPr>
        <w:t xml:space="preserve">; </w:t>
      </w:r>
    </w:p>
    <w:p w:rsidR="004D3EA4" w:rsidRPr="00AA210B" w:rsidRDefault="00953333"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Constituie</w:t>
      </w:r>
      <w:r w:rsidR="004D3EA4" w:rsidRPr="00AA210B">
        <w:rPr>
          <w:rFonts w:ascii="Times New Roman" w:hAnsi="Times New Roman"/>
          <w:sz w:val="24"/>
          <w:szCs w:val="24"/>
        </w:rPr>
        <w:t>, prin decizie, Consiliul Administrativ</w:t>
      </w:r>
      <w:r w:rsidR="0061415B" w:rsidRPr="00AA210B">
        <w:rPr>
          <w:rFonts w:ascii="Times New Roman" w:hAnsi="Times New Roman"/>
          <w:sz w:val="24"/>
          <w:szCs w:val="24"/>
        </w:rPr>
        <w:t xml:space="preserve">, </w:t>
      </w:r>
      <w:r w:rsidR="004D3EA4" w:rsidRPr="00AA210B">
        <w:rPr>
          <w:rFonts w:ascii="Times New Roman" w:hAnsi="Times New Roman"/>
          <w:sz w:val="24"/>
          <w:szCs w:val="24"/>
        </w:rPr>
        <w:t xml:space="preserve"> Consiliul Artistic</w:t>
      </w:r>
      <w:r w:rsidR="00477E8F" w:rsidRPr="00AA210B">
        <w:rPr>
          <w:rFonts w:ascii="Times New Roman" w:hAnsi="Times New Roman"/>
          <w:sz w:val="24"/>
          <w:szCs w:val="24"/>
        </w:rPr>
        <w:t xml:space="preserve"> </w:t>
      </w:r>
      <w:r w:rsidR="0061415B" w:rsidRPr="00AA210B">
        <w:rPr>
          <w:rFonts w:ascii="Times New Roman" w:hAnsi="Times New Roman"/>
          <w:sz w:val="24"/>
          <w:szCs w:val="24"/>
        </w:rPr>
        <w:t>și Consiliul Științific și de Specialitate</w:t>
      </w:r>
      <w:r w:rsidRPr="00AA210B">
        <w:rPr>
          <w:rFonts w:ascii="Times New Roman" w:hAnsi="Times New Roman"/>
          <w:sz w:val="24"/>
          <w:szCs w:val="24"/>
        </w:rPr>
        <w:t>;</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 xml:space="preserve">Informează trimestrial Consiliul Administrativ asupra realizării obiectivelor stabilite şi a prestaţiei colectivului pe care îl conduce, stabilind împreună cu acesta măsuri corespunzătoare pentru îmbunătăţirea activităţii;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 xml:space="preserve">Înaintează spre analiză şi aprobare Consiliului Administrativ, propunerile de proiecte în acord cu prevederile Contractului de management în vigoare;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lastRenderedPageBreak/>
        <w:t xml:space="preserve">Propune anual </w:t>
      </w:r>
      <w:r w:rsidR="00F67F1A" w:rsidRPr="00AA210B">
        <w:rPr>
          <w:rFonts w:ascii="Times New Roman" w:eastAsiaTheme="minorHAnsi" w:hAnsi="Times New Roman"/>
          <w:sz w:val="24"/>
          <w:szCs w:val="24"/>
        </w:rPr>
        <w:t xml:space="preserve">sau ori de câte ori este nevoie </w:t>
      </w:r>
      <w:r w:rsidRPr="00AA210B">
        <w:rPr>
          <w:rFonts w:ascii="Times New Roman" w:eastAsiaTheme="minorHAnsi" w:hAnsi="Times New Roman"/>
          <w:sz w:val="24"/>
          <w:szCs w:val="24"/>
        </w:rPr>
        <w:t>organigrama şi statul de funcţii ale instituţiei</w:t>
      </w:r>
      <w:r w:rsidRPr="00AA210B">
        <w:rPr>
          <w:rFonts w:ascii="Times New Roman" w:hAnsi="Times New Roman"/>
          <w:sz w:val="24"/>
          <w:szCs w:val="24"/>
        </w:rPr>
        <w:t xml:space="preserve"> ce urmează a fi analizate şi </w:t>
      </w:r>
      <w:r w:rsidR="003F7EEA" w:rsidRPr="00AA210B">
        <w:rPr>
          <w:rFonts w:ascii="Times New Roman" w:hAnsi="Times New Roman"/>
          <w:sz w:val="24"/>
          <w:szCs w:val="24"/>
        </w:rPr>
        <w:t>avizate</w:t>
      </w:r>
      <w:r w:rsidRPr="00AA210B">
        <w:rPr>
          <w:rFonts w:ascii="Times New Roman" w:hAnsi="Times New Roman"/>
          <w:sz w:val="24"/>
          <w:szCs w:val="24"/>
        </w:rPr>
        <w:t xml:space="preserve"> de Consiliul Administrativ</w:t>
      </w:r>
      <w:r w:rsidRPr="00AA210B">
        <w:rPr>
          <w:rFonts w:ascii="Times New Roman" w:eastAsiaTheme="minorHAnsi" w:hAnsi="Times New Roman"/>
          <w:sz w:val="24"/>
          <w:szCs w:val="24"/>
        </w:rPr>
        <w:t xml:space="preserve">;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eastAsiaTheme="minorHAnsi" w:hAnsi="Times New Roman"/>
          <w:sz w:val="24"/>
          <w:szCs w:val="24"/>
        </w:rPr>
        <w:t xml:space="preserve">Selectează, angajează, promovează şi concediază personalul în concordanţă cu legislaţia în vigoare; </w:t>
      </w:r>
    </w:p>
    <w:p w:rsidR="004D3EA4" w:rsidRPr="00AA210B" w:rsidRDefault="004D3EA4"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Hotărăşte măsurile disciplinare, în concordanţă cu legislaţia în vigoare;</w:t>
      </w:r>
    </w:p>
    <w:p w:rsidR="004D3EA4" w:rsidRPr="00AA210B" w:rsidRDefault="003F7EEA" w:rsidP="00A5177E">
      <w:pPr>
        <w:pStyle w:val="ListParagraph"/>
        <w:numPr>
          <w:ilvl w:val="0"/>
          <w:numId w:val="5"/>
        </w:numPr>
        <w:autoSpaceDE w:val="0"/>
        <w:autoSpaceDN w:val="0"/>
        <w:adjustRightInd w:val="0"/>
        <w:spacing w:after="0" w:line="240" w:lineRule="auto"/>
        <w:ind w:left="714" w:hanging="357"/>
        <w:jc w:val="both"/>
        <w:rPr>
          <w:rFonts w:ascii="Times New Roman" w:hAnsi="Times New Roman"/>
          <w:sz w:val="24"/>
          <w:szCs w:val="24"/>
        </w:rPr>
      </w:pPr>
      <w:r w:rsidRPr="00AA210B">
        <w:rPr>
          <w:rFonts w:ascii="Times New Roman" w:hAnsi="Times New Roman"/>
          <w:sz w:val="24"/>
          <w:szCs w:val="24"/>
        </w:rPr>
        <w:t>Aprobă</w:t>
      </w:r>
      <w:r w:rsidR="004D3EA4" w:rsidRPr="00AA210B">
        <w:rPr>
          <w:rFonts w:ascii="Times New Roman" w:hAnsi="Times New Roman"/>
          <w:sz w:val="24"/>
          <w:szCs w:val="24"/>
        </w:rPr>
        <w:t xml:space="preserve"> fişele posturilor prevăzute în statul de funcţii şi urmăreşte îndeplinirea sarcinilor şi respectarea atribuţiilor concrete ale personalului din subordine; </w:t>
      </w:r>
    </w:p>
    <w:p w:rsidR="004D3EA4" w:rsidRPr="00AA210B" w:rsidRDefault="004D3EA4" w:rsidP="00A5177E">
      <w:pPr>
        <w:pStyle w:val="ListParagraph"/>
        <w:numPr>
          <w:ilvl w:val="0"/>
          <w:numId w:val="5"/>
        </w:numPr>
        <w:suppressAutoHyphens/>
        <w:spacing w:after="0" w:line="240" w:lineRule="auto"/>
        <w:ind w:left="714" w:hanging="357"/>
        <w:jc w:val="both"/>
        <w:rPr>
          <w:rFonts w:ascii="Times New Roman" w:hAnsi="Times New Roman"/>
          <w:sz w:val="24"/>
          <w:szCs w:val="24"/>
        </w:rPr>
      </w:pPr>
      <w:r w:rsidRPr="00AA210B">
        <w:rPr>
          <w:rFonts w:ascii="Times New Roman" w:hAnsi="Times New Roman"/>
          <w:sz w:val="24"/>
          <w:szCs w:val="24"/>
        </w:rPr>
        <w:t>Analizează şi aprobă cursurile pentru perfecţionarea, încadrarea şi promovarea personalului, potrivit legii;</w:t>
      </w:r>
    </w:p>
    <w:p w:rsidR="004D3EA4" w:rsidRPr="00AA210B" w:rsidRDefault="004D3EA4" w:rsidP="00A5177E">
      <w:pPr>
        <w:pStyle w:val="ListParagraph"/>
        <w:numPr>
          <w:ilvl w:val="0"/>
          <w:numId w:val="5"/>
        </w:numPr>
        <w:suppressAutoHyphens/>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Hotărăşte, în conformitate cu prevederile legale, modul de ocupare a posturilor vacante cuprinse în statul de funcţii; </w:t>
      </w:r>
    </w:p>
    <w:p w:rsidR="00647274" w:rsidRPr="00AA210B" w:rsidRDefault="004D3EA4" w:rsidP="00A5177E">
      <w:pPr>
        <w:pStyle w:val="ListParagraph"/>
        <w:numPr>
          <w:ilvl w:val="0"/>
          <w:numId w:val="5"/>
        </w:numPr>
        <w:suppressAutoHyphens/>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Propune modificarea şi completarea Regulamentului de organizare şi funcţionare al instituţiei, în vederea aprobării de către Consiliul Judeţean; </w:t>
      </w:r>
    </w:p>
    <w:p w:rsidR="00647274" w:rsidRPr="00AA210B" w:rsidRDefault="00BC5654" w:rsidP="00A5177E">
      <w:pPr>
        <w:pStyle w:val="ListParagraph"/>
        <w:numPr>
          <w:ilvl w:val="0"/>
          <w:numId w:val="5"/>
        </w:numPr>
        <w:suppressAutoHyphens/>
        <w:spacing w:after="0" w:line="240" w:lineRule="auto"/>
        <w:ind w:left="714" w:hanging="357"/>
        <w:jc w:val="both"/>
        <w:rPr>
          <w:rFonts w:ascii="Times New Roman" w:hAnsi="Times New Roman"/>
          <w:sz w:val="24"/>
          <w:szCs w:val="24"/>
        </w:rPr>
      </w:pPr>
      <w:r w:rsidRPr="00AA210B">
        <w:rPr>
          <w:rFonts w:ascii="Times New Roman" w:hAnsi="Times New Roman"/>
          <w:sz w:val="24"/>
          <w:szCs w:val="24"/>
        </w:rPr>
        <w:t>C</w:t>
      </w:r>
      <w:r w:rsidR="00647274" w:rsidRPr="00AA210B">
        <w:rPr>
          <w:rFonts w:ascii="Times New Roman" w:hAnsi="Times New Roman"/>
          <w:sz w:val="24"/>
          <w:szCs w:val="24"/>
        </w:rPr>
        <w:t>oordonează şi răspunde de aplicarea normelor privind securitatea şi sănătatea în muncă, prevenirea şi stingerea incendiilor şi protecţia civilă;</w:t>
      </w:r>
    </w:p>
    <w:p w:rsidR="00647274" w:rsidRPr="00AA210B" w:rsidRDefault="00BC5654" w:rsidP="00A5177E">
      <w:pPr>
        <w:pStyle w:val="ListParagraph"/>
        <w:numPr>
          <w:ilvl w:val="0"/>
          <w:numId w:val="5"/>
        </w:numPr>
        <w:suppressAutoHyphens/>
        <w:spacing w:after="0" w:line="240" w:lineRule="auto"/>
        <w:ind w:left="714" w:hanging="357"/>
        <w:jc w:val="both"/>
        <w:rPr>
          <w:rFonts w:ascii="Times New Roman" w:hAnsi="Times New Roman"/>
          <w:sz w:val="24"/>
          <w:szCs w:val="24"/>
        </w:rPr>
      </w:pPr>
      <w:r w:rsidRPr="00AA210B">
        <w:rPr>
          <w:rFonts w:ascii="Times New Roman" w:hAnsi="Times New Roman"/>
          <w:sz w:val="24"/>
          <w:szCs w:val="24"/>
        </w:rPr>
        <w:t>I</w:t>
      </w:r>
      <w:r w:rsidR="00647274" w:rsidRPr="00AA210B">
        <w:rPr>
          <w:rFonts w:ascii="Times New Roman" w:hAnsi="Times New Roman"/>
          <w:sz w:val="24"/>
          <w:szCs w:val="24"/>
        </w:rPr>
        <w:t>a măsuri pentru asigurarea pazei instituţiei şi pentru asigurarea pazei contra incendiilor în instituţie</w:t>
      </w:r>
      <w:r w:rsidR="00647274" w:rsidRPr="00AA210B">
        <w:rPr>
          <w:rFonts w:ascii="Times New Roman" w:hAnsi="Times New Roman"/>
          <w:i/>
          <w:sz w:val="24"/>
          <w:szCs w:val="24"/>
        </w:rPr>
        <w:t>;</w:t>
      </w:r>
    </w:p>
    <w:p w:rsidR="00647274" w:rsidRPr="00AA210B" w:rsidRDefault="00BC5654" w:rsidP="00A5177E">
      <w:pPr>
        <w:numPr>
          <w:ilvl w:val="0"/>
          <w:numId w:val="5"/>
        </w:numPr>
        <w:jc w:val="both"/>
      </w:pPr>
      <w:r w:rsidRPr="00AA210B">
        <w:t>I</w:t>
      </w:r>
      <w:r w:rsidR="00647274" w:rsidRPr="00AA210B">
        <w:t xml:space="preserve">a orice măsuri, conform prevederilor legale, pe care le consideră necesare pentru buna desfăşurare a activităţii; </w:t>
      </w:r>
    </w:p>
    <w:p w:rsidR="00566C70" w:rsidRPr="00AA210B" w:rsidRDefault="00566C70" w:rsidP="00A5177E">
      <w:pPr>
        <w:pStyle w:val="ListParagraph"/>
        <w:numPr>
          <w:ilvl w:val="0"/>
          <w:numId w:val="5"/>
        </w:numPr>
        <w:spacing w:after="0" w:line="240" w:lineRule="auto"/>
        <w:ind w:hanging="357"/>
        <w:rPr>
          <w:rFonts w:ascii="Times New Roman" w:hAnsi="Times New Roman"/>
          <w:b/>
          <w:sz w:val="24"/>
          <w:szCs w:val="24"/>
        </w:rPr>
      </w:pPr>
      <w:r w:rsidRPr="00AA210B">
        <w:rPr>
          <w:rFonts w:ascii="Times New Roman" w:hAnsi="Times New Roman"/>
          <w:b/>
          <w:sz w:val="24"/>
          <w:szCs w:val="24"/>
        </w:rPr>
        <w:t>Responsabilităţi în domeniul Sistem de Control Intern Managerial:</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asigură elaborarea, aprobarea, aplicarea și perfecționarea structurilor organizatorice, reglementărilor metodologice, procedurilor și criteriilor de evaluare, pentru a satisface cerințele generale și specifice de control intern/managerial, prevăzute la art.4 din Ordonanța Guvernului nr.119/1999 privind controlul intern/managerial și controlul financiar preventiv, republicată, cu modificările și completările ulterioare;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are obligația proiectării, implementării și dezvoltării sistemului de control intern managerial la nivelul </w:t>
      </w:r>
      <w:r w:rsidR="00AF27BB" w:rsidRPr="00AA210B">
        <w:rPr>
          <w:rFonts w:ascii="Times New Roman" w:hAnsi="Times New Roman"/>
          <w:b/>
          <w:sz w:val="24"/>
          <w:szCs w:val="24"/>
        </w:rPr>
        <w:t>Centrului</w:t>
      </w:r>
      <w:r w:rsidRPr="00AA210B">
        <w:rPr>
          <w:rFonts w:ascii="Times New Roman" w:hAnsi="Times New Roman"/>
          <w:sz w:val="24"/>
          <w:szCs w:val="24"/>
        </w:rPr>
        <w:t xml:space="preserve">;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dispune, ținând cont de particularitățile cadrului legal de organizare și de funcționare al </w:t>
      </w:r>
      <w:r w:rsidR="00AF27BB" w:rsidRPr="00AA210B">
        <w:rPr>
          <w:rFonts w:ascii="Times New Roman" w:hAnsi="Times New Roman"/>
          <w:b/>
          <w:sz w:val="24"/>
          <w:szCs w:val="24"/>
        </w:rPr>
        <w:t>Centrului</w:t>
      </w:r>
      <w:r w:rsidR="00AF27BB" w:rsidRPr="00AA210B">
        <w:rPr>
          <w:rFonts w:ascii="Times New Roman" w:hAnsi="Times New Roman"/>
          <w:sz w:val="24"/>
          <w:szCs w:val="24"/>
        </w:rPr>
        <w:t>,</w:t>
      </w:r>
      <w:r w:rsidRPr="00AA210B">
        <w:rPr>
          <w:rFonts w:ascii="Times New Roman" w:hAnsi="Times New Roman"/>
          <w:sz w:val="24"/>
          <w:szCs w:val="24"/>
        </w:rPr>
        <w:t xml:space="preserve"> precum și de standardele de control intern managerial, măsurile de control necesare pentru implementarea și dezvoltarea sistemului de control intern managerial;   </w:t>
      </w:r>
    </w:p>
    <w:p w:rsidR="003F5C66"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stabilește obiectivele generale ale </w:t>
      </w:r>
      <w:r w:rsidR="00AF27BB" w:rsidRPr="00AA210B">
        <w:rPr>
          <w:rFonts w:ascii="Times New Roman" w:hAnsi="Times New Roman"/>
          <w:b/>
          <w:sz w:val="24"/>
          <w:szCs w:val="24"/>
        </w:rPr>
        <w:t>Centrului</w:t>
      </w:r>
      <w:r w:rsidRPr="00AA210B">
        <w:rPr>
          <w:rFonts w:ascii="Times New Roman" w:hAnsi="Times New Roman"/>
          <w:sz w:val="24"/>
          <w:szCs w:val="24"/>
        </w:rPr>
        <w:t xml:space="preserve">; </w:t>
      </w:r>
    </w:p>
    <w:p w:rsidR="003F5C66"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aprobă obiectivele specifice ale structurilor funcționale din cadrul </w:t>
      </w:r>
      <w:r w:rsidR="00AF27BB" w:rsidRPr="00AA210B">
        <w:rPr>
          <w:rFonts w:ascii="Times New Roman" w:hAnsi="Times New Roman"/>
          <w:b/>
          <w:sz w:val="24"/>
          <w:szCs w:val="24"/>
        </w:rPr>
        <w:t>Centrului</w:t>
      </w:r>
      <w:r w:rsidRPr="00AA210B">
        <w:rPr>
          <w:rFonts w:ascii="Times New Roman" w:hAnsi="Times New Roman"/>
          <w:sz w:val="24"/>
          <w:szCs w:val="24"/>
        </w:rPr>
        <w:t xml:space="preserve">;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aprobă Programul de dezvoltare a sistemului de control intern managerial la nivelul </w:t>
      </w:r>
      <w:r w:rsidR="00AF27BB" w:rsidRPr="00AA210B">
        <w:rPr>
          <w:rFonts w:ascii="Times New Roman" w:hAnsi="Times New Roman"/>
          <w:b/>
          <w:sz w:val="24"/>
          <w:szCs w:val="24"/>
        </w:rPr>
        <w:t>Centrului</w:t>
      </w:r>
      <w:r w:rsidRPr="00AA210B">
        <w:rPr>
          <w:rFonts w:ascii="Times New Roman" w:hAnsi="Times New Roman"/>
          <w:sz w:val="24"/>
          <w:szCs w:val="24"/>
        </w:rPr>
        <w:t xml:space="preserve">;  </w:t>
      </w:r>
    </w:p>
    <w:p w:rsidR="00AF27BB"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monitorizează, prin intermediul raportărilor Comisiei de monitorizare, îndeplinirea măsurilor stabilite în Programul de dezvoltare a sistemului de control intern managerial;</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asigură fondurile necesare pentru acțiunile de perfecționare profesională evidențiate în Programul de dezvoltare al sistemului de control intern managerial,atât pentru persoanele cu funcții de conducere, cât și pentru cele cu funcții de execuție prin cursuri organizate de organisme de interes public abilitate;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în vederea monitorizării, coordonării și îndrumării metodologice a implementării și dezvoltării sistemului de control intern managerial constituie, prin </w:t>
      </w:r>
      <w:r w:rsidR="00E7695A" w:rsidRPr="00AA210B">
        <w:rPr>
          <w:rFonts w:ascii="Times New Roman" w:hAnsi="Times New Roman"/>
          <w:sz w:val="24"/>
          <w:szCs w:val="24"/>
        </w:rPr>
        <w:t>decizie</w:t>
      </w:r>
      <w:r w:rsidRPr="00AA210B">
        <w:rPr>
          <w:rFonts w:ascii="Times New Roman" w:hAnsi="Times New Roman"/>
          <w:sz w:val="24"/>
          <w:szCs w:val="24"/>
        </w:rPr>
        <w:t xml:space="preserve">,  o structură cu atribuții în acest sens, denumită Comisia de monitorizare; </w:t>
      </w:r>
    </w:p>
    <w:p w:rsidR="00E7695A" w:rsidRPr="00AA210B" w:rsidRDefault="00E7695A"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are obligația organizării şi implementării unui proces eficient de management al riscurilor;</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aprobă Informarea privind monitorizarea performanțelor la nivelul </w:t>
      </w:r>
      <w:r w:rsidR="00E7695A" w:rsidRPr="00AA210B">
        <w:rPr>
          <w:rFonts w:ascii="Times New Roman" w:hAnsi="Times New Roman"/>
          <w:b/>
          <w:sz w:val="24"/>
          <w:szCs w:val="24"/>
        </w:rPr>
        <w:t>Centrului</w:t>
      </w:r>
      <w:r w:rsidRPr="00AA210B">
        <w:rPr>
          <w:rFonts w:ascii="Times New Roman" w:hAnsi="Times New Roman"/>
          <w:sz w:val="24"/>
          <w:szCs w:val="24"/>
        </w:rPr>
        <w:t xml:space="preserve">, elaborată de secretarul Comisiei de monitorizare, pe baza raportărilor anuale privind monitorizarea performanțelor anuale, de la nivelul compartimentelor;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lastRenderedPageBreak/>
        <w:t xml:space="preserve">asigură elaborarea procedurilor formalizate și dispune actualizarea acestora, respectiv a procedurilor de sistem și a procedurilor operaționale, pentru detalierea proceselor și activităților derulate în cadrul  </w:t>
      </w:r>
      <w:r w:rsidR="00E7695A" w:rsidRPr="00AA210B">
        <w:rPr>
          <w:rFonts w:ascii="Times New Roman" w:hAnsi="Times New Roman"/>
          <w:b/>
          <w:sz w:val="24"/>
          <w:szCs w:val="24"/>
        </w:rPr>
        <w:t>Centrului</w:t>
      </w:r>
      <w:r w:rsidRPr="00AA210B">
        <w:rPr>
          <w:rFonts w:ascii="Times New Roman" w:hAnsi="Times New Roman"/>
          <w:sz w:val="24"/>
          <w:szCs w:val="24"/>
        </w:rPr>
        <w:t xml:space="preserve">;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aprobă procedurile formalizate și asigură aducerea la cunoștință a acestor proceduri personalului din cadrul </w:t>
      </w:r>
      <w:r w:rsidR="00E7695A" w:rsidRPr="00AA210B">
        <w:rPr>
          <w:rFonts w:ascii="Times New Roman" w:hAnsi="Times New Roman"/>
          <w:b/>
          <w:sz w:val="24"/>
          <w:szCs w:val="24"/>
        </w:rPr>
        <w:t>Centrului</w:t>
      </w:r>
      <w:r w:rsidRPr="00AA210B">
        <w:rPr>
          <w:rFonts w:ascii="Times New Roman" w:hAnsi="Times New Roman"/>
          <w:sz w:val="24"/>
          <w:szCs w:val="24"/>
        </w:rPr>
        <w:t xml:space="preserve">;   </w:t>
      </w:r>
    </w:p>
    <w:p w:rsidR="00EA57BF" w:rsidRPr="00AA210B" w:rsidRDefault="00EA57BF" w:rsidP="00A5177E">
      <w:pPr>
        <w:pStyle w:val="ListParagraph"/>
        <w:numPr>
          <w:ilvl w:val="0"/>
          <w:numId w:val="33"/>
        </w:numPr>
        <w:ind w:left="1276" w:right="-23"/>
        <w:jc w:val="both"/>
        <w:rPr>
          <w:rFonts w:ascii="Times New Roman" w:hAnsi="Times New Roman"/>
          <w:sz w:val="24"/>
          <w:szCs w:val="24"/>
        </w:rPr>
      </w:pPr>
      <w:r w:rsidRPr="00AA210B">
        <w:rPr>
          <w:rFonts w:ascii="Times New Roman" w:hAnsi="Times New Roman"/>
          <w:sz w:val="24"/>
          <w:szCs w:val="24"/>
        </w:rPr>
        <w:t xml:space="preserve">elaborează anual, </w:t>
      </w:r>
      <w:r w:rsidR="00E7695A" w:rsidRPr="00AA210B">
        <w:rPr>
          <w:rFonts w:ascii="Times New Roman" w:hAnsi="Times New Roman"/>
          <w:sz w:val="24"/>
          <w:szCs w:val="24"/>
        </w:rPr>
        <w:t>un raport asupra sistemului de control intern managerial, ca bază pentru un plan de acţiune care să conţină zonele vulnerabile identificate, instrumentele de control necesar a fi implementate, măsuri şi direcţii de acţiune pentru creşterea capacităţii controlului intern managerial în realizarea obiectivelor entităţii</w:t>
      </w:r>
      <w:r w:rsidR="00933ADD" w:rsidRPr="00AA210B">
        <w:rPr>
          <w:rFonts w:ascii="Times New Roman" w:hAnsi="Times New Roman"/>
          <w:sz w:val="24"/>
          <w:szCs w:val="24"/>
        </w:rPr>
        <w:t>.</w:t>
      </w:r>
    </w:p>
    <w:p w:rsidR="004D3EA4" w:rsidRPr="00AA210B" w:rsidRDefault="007A3FE1" w:rsidP="00D327C4">
      <w:pPr>
        <w:pStyle w:val="Frspaiere1"/>
        <w:ind w:firstLine="709"/>
        <w:jc w:val="both"/>
        <w:rPr>
          <w:rFonts w:ascii="Times New Roman" w:hAnsi="Times New Roman"/>
          <w:sz w:val="24"/>
          <w:szCs w:val="24"/>
          <w:lang w:val="ro-RO"/>
        </w:rPr>
      </w:pPr>
      <w:r w:rsidRPr="00AA210B">
        <w:rPr>
          <w:rFonts w:ascii="Times New Roman" w:hAnsi="Times New Roman"/>
          <w:b/>
          <w:sz w:val="24"/>
          <w:szCs w:val="24"/>
          <w:lang w:val="ro-RO"/>
        </w:rPr>
        <w:t xml:space="preserve">(7) </w:t>
      </w:r>
      <w:r w:rsidR="004D3EA4" w:rsidRPr="00AA210B">
        <w:rPr>
          <w:rFonts w:ascii="Times New Roman" w:hAnsi="Times New Roman"/>
          <w:sz w:val="24"/>
          <w:szCs w:val="24"/>
          <w:lang w:val="ro-RO"/>
        </w:rPr>
        <w:t xml:space="preserve">În exercitarea atribuţiilor sale, Managerul emite decizii; </w:t>
      </w:r>
    </w:p>
    <w:p w:rsidR="00D327C4" w:rsidRPr="00AA210B" w:rsidRDefault="0017712D" w:rsidP="007F2783">
      <w:pPr>
        <w:suppressAutoHyphens/>
        <w:ind w:firstLine="714"/>
        <w:jc w:val="both"/>
      </w:pPr>
      <w:r w:rsidRPr="00AA210B">
        <w:rPr>
          <w:b/>
        </w:rPr>
        <w:t>(</w:t>
      </w:r>
      <w:r w:rsidR="007A3FE1" w:rsidRPr="00AA210B">
        <w:rPr>
          <w:b/>
        </w:rPr>
        <w:t>8</w:t>
      </w:r>
      <w:r w:rsidRPr="00AA210B">
        <w:rPr>
          <w:b/>
        </w:rPr>
        <w:t>)</w:t>
      </w:r>
      <w:r w:rsidR="004D3EA4" w:rsidRPr="00AA210B">
        <w:t xml:space="preserve">În exercitarea atribuţiilor sale, managerul este ajutat </w:t>
      </w:r>
      <w:r w:rsidR="00953333" w:rsidRPr="00AA210B">
        <w:t xml:space="preserve">de </w:t>
      </w:r>
      <w:r w:rsidR="00953333" w:rsidRPr="00AA210B">
        <w:rPr>
          <w:b/>
        </w:rPr>
        <w:t>șefii compartimentelor</w:t>
      </w:r>
      <w:r w:rsidR="00953333" w:rsidRPr="00AA210B">
        <w:t xml:space="preserve"> din structura organizatorică a instituției</w:t>
      </w:r>
      <w:r w:rsidR="004D3EA4" w:rsidRPr="00AA210B">
        <w:t xml:space="preserve">, precum și de </w:t>
      </w:r>
      <w:r w:rsidR="004D3EA4" w:rsidRPr="00AA210B">
        <w:rPr>
          <w:b/>
        </w:rPr>
        <w:t>Consiliul Administrativ</w:t>
      </w:r>
      <w:r w:rsidR="004D3EA4" w:rsidRPr="00AA210B">
        <w:t xml:space="preserve"> - organism colectiv cu rol deliberativ și de </w:t>
      </w:r>
      <w:r w:rsidR="004D3EA4" w:rsidRPr="00AA210B">
        <w:rPr>
          <w:b/>
        </w:rPr>
        <w:t>Consiliul Artistic</w:t>
      </w:r>
      <w:r w:rsidR="00933ADD" w:rsidRPr="00AA210B">
        <w:rPr>
          <w:b/>
        </w:rPr>
        <w:t xml:space="preserve"> </w:t>
      </w:r>
      <w:r w:rsidR="009633EE" w:rsidRPr="00AA210B">
        <w:t xml:space="preserve">și </w:t>
      </w:r>
      <w:r w:rsidR="00933ADD" w:rsidRPr="00AA210B">
        <w:t xml:space="preserve">de </w:t>
      </w:r>
      <w:r w:rsidR="00D327C4" w:rsidRPr="00AA210B">
        <w:t>Consiliul Științific și de Specialitate</w:t>
      </w:r>
      <w:r w:rsidR="00933ADD" w:rsidRPr="00AA210B">
        <w:t xml:space="preserve"> </w:t>
      </w:r>
      <w:r w:rsidR="007F2783" w:rsidRPr="00AA210B">
        <w:t>- organisme colective cu rol consultativ.</w:t>
      </w:r>
    </w:p>
    <w:p w:rsidR="00733D92" w:rsidRPr="00AA210B" w:rsidRDefault="00523179" w:rsidP="00FE3B36">
      <w:pPr>
        <w:ind w:firstLine="720"/>
        <w:jc w:val="both"/>
      </w:pPr>
      <w:r w:rsidRPr="00AA210B">
        <w:rPr>
          <w:b/>
        </w:rPr>
        <w:t xml:space="preserve">Art. </w:t>
      </w:r>
      <w:r w:rsidR="00E27C27" w:rsidRPr="00AA210B">
        <w:rPr>
          <w:b/>
        </w:rPr>
        <w:t>2</w:t>
      </w:r>
      <w:r w:rsidR="00EC15C8" w:rsidRPr="00AA210B">
        <w:rPr>
          <w:b/>
        </w:rPr>
        <w:t>6</w:t>
      </w:r>
      <w:r w:rsidRPr="00AA210B">
        <w:rPr>
          <w:b/>
        </w:rPr>
        <w:t xml:space="preserve">. </w:t>
      </w:r>
      <w:r w:rsidR="007A1638" w:rsidRPr="00AA210B">
        <w:t>Conducătorii structurilor organizatorice din cadrul</w:t>
      </w:r>
      <w:r w:rsidR="007A1638" w:rsidRPr="00AA210B">
        <w:rPr>
          <w:b/>
        </w:rPr>
        <w:t xml:space="preserve"> Centrului, </w:t>
      </w:r>
      <w:r w:rsidR="007A1638" w:rsidRPr="00AA210B">
        <w:t>respectiv</w:t>
      </w:r>
      <w:r w:rsidR="007A1638" w:rsidRPr="00AA210B">
        <w:rPr>
          <w:b/>
        </w:rPr>
        <w:t xml:space="preserve">: </w:t>
      </w:r>
      <w:r w:rsidR="002D012A" w:rsidRPr="00AA210B">
        <w:t>ș</w:t>
      </w:r>
      <w:r w:rsidRPr="00AA210B">
        <w:t>ef</w:t>
      </w:r>
      <w:r w:rsidR="002F42C3" w:rsidRPr="00AA210B">
        <w:t xml:space="preserve"> secți</w:t>
      </w:r>
      <w:r w:rsidR="002D012A" w:rsidRPr="00AA210B">
        <w:t xml:space="preserve">e </w:t>
      </w:r>
      <w:r w:rsidR="003250E0" w:rsidRPr="00AA210B">
        <w:t>–</w:t>
      </w:r>
      <w:r w:rsidRPr="00AA210B">
        <w:t xml:space="preserve"> Secți</w:t>
      </w:r>
      <w:r w:rsidR="002F42C3" w:rsidRPr="00AA210B">
        <w:t>a</w:t>
      </w:r>
      <w:r w:rsidR="003250E0" w:rsidRPr="00AA210B">
        <w:t xml:space="preserve"> şcoala Populară de </w:t>
      </w:r>
      <w:r w:rsidR="00C406F3" w:rsidRPr="00AA210B">
        <w:t xml:space="preserve">Arte și </w:t>
      </w:r>
      <w:r w:rsidR="006358B1" w:rsidRPr="00AA210B">
        <w:t>Me</w:t>
      </w:r>
      <w:r w:rsidR="00933ADD" w:rsidRPr="00AA210B">
        <w:t>s</w:t>
      </w:r>
      <w:r w:rsidR="003250E0" w:rsidRPr="00AA210B">
        <w:t>erii</w:t>
      </w:r>
      <w:r w:rsidR="00E9328C" w:rsidRPr="00AA210B">
        <w:t xml:space="preserve"> Pitești</w:t>
      </w:r>
      <w:r w:rsidR="002F42C3" w:rsidRPr="00AA210B">
        <w:t>,</w:t>
      </w:r>
      <w:r w:rsidR="00933ADD" w:rsidRPr="00AA210B">
        <w:t xml:space="preserve"> </w:t>
      </w:r>
      <w:r w:rsidR="002D012A" w:rsidRPr="00AA210B">
        <w:t xml:space="preserve">șef secție - </w:t>
      </w:r>
      <w:r w:rsidR="00733D92" w:rsidRPr="00AA210B">
        <w:t xml:space="preserve">Secția Ansamblul Folcloric ,,Doina </w:t>
      </w:r>
      <w:r w:rsidR="003250E0" w:rsidRPr="00AA210B">
        <w:t>Argeşu</w:t>
      </w:r>
      <w:r w:rsidR="00733D92" w:rsidRPr="00AA210B">
        <w:t>lui</w:t>
      </w:r>
      <w:r w:rsidR="00933ADD" w:rsidRPr="00AA210B">
        <w:t>”</w:t>
      </w:r>
      <w:r w:rsidR="002D012A" w:rsidRPr="00AA210B">
        <w:t xml:space="preserve">, șef secție - </w:t>
      </w:r>
      <w:r w:rsidR="00733D92" w:rsidRPr="00AA210B">
        <w:t>Cercetare, Conservare și Promovare</w:t>
      </w:r>
      <w:r w:rsidR="00501482" w:rsidRPr="00AA210B">
        <w:t xml:space="preserve"> Cultur</w:t>
      </w:r>
      <w:r w:rsidR="00EC15C8" w:rsidRPr="00AA210B">
        <w:t>ă</w:t>
      </w:r>
      <w:r w:rsidR="009E73A0" w:rsidRPr="00AA210B">
        <w:t xml:space="preserve"> Tradițională</w:t>
      </w:r>
      <w:r w:rsidR="00454A4B" w:rsidRPr="00AA210B">
        <w:t xml:space="preserve">, </w:t>
      </w:r>
      <w:r w:rsidR="00501482" w:rsidRPr="00AA210B">
        <w:t xml:space="preserve">contabil-şef </w:t>
      </w:r>
      <w:r w:rsidR="00733D92" w:rsidRPr="00AA210B">
        <w:t>se recrutează prin concurs sau examen organizat în conformitate cu preve</w:t>
      </w:r>
      <w:r w:rsidR="00933ADD" w:rsidRPr="00AA210B">
        <w:t xml:space="preserve">derile legislației în vigoare, </w:t>
      </w:r>
      <w:r w:rsidR="00733D92" w:rsidRPr="00AA210B">
        <w:t>şi îndeplinesc următoarele atribuţii generale:</w:t>
      </w:r>
    </w:p>
    <w:p w:rsidR="00E93C6E" w:rsidRPr="00AA210B" w:rsidRDefault="00733D92" w:rsidP="00A5177E">
      <w:pPr>
        <w:pStyle w:val="ListParagraph"/>
        <w:numPr>
          <w:ilvl w:val="0"/>
          <w:numId w:val="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Conduc, organizează și controlează activităţi</w:t>
      </w:r>
      <w:r w:rsidR="00E50939" w:rsidRPr="00AA210B">
        <w:rPr>
          <w:rFonts w:ascii="Times New Roman" w:hAnsi="Times New Roman"/>
          <w:sz w:val="24"/>
          <w:szCs w:val="24"/>
        </w:rPr>
        <w:t>le desfășurate de personalul din subordine în cadrul structurii pe care o conduc</w:t>
      </w:r>
      <w:r w:rsidRPr="00AA210B">
        <w:rPr>
          <w:rFonts w:ascii="Times New Roman" w:hAnsi="Times New Roman"/>
          <w:sz w:val="24"/>
          <w:szCs w:val="24"/>
        </w:rPr>
        <w:t>;</w:t>
      </w:r>
    </w:p>
    <w:p w:rsidR="00E93C6E" w:rsidRPr="00AA210B" w:rsidRDefault="00E93C6E" w:rsidP="00A5177E">
      <w:pPr>
        <w:pStyle w:val="ListParagraph"/>
        <w:numPr>
          <w:ilvl w:val="0"/>
          <w:numId w:val="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Îndeplinesc atribuții specifice structurii pe care o conduc, în conformitate cu atribuțiile stabilite prin prezentul Regulament;</w:t>
      </w:r>
    </w:p>
    <w:p w:rsidR="00733D92" w:rsidRPr="00AA210B" w:rsidRDefault="00013DF0" w:rsidP="00A5177E">
      <w:pPr>
        <w:pStyle w:val="ListParagraph"/>
        <w:numPr>
          <w:ilvl w:val="0"/>
          <w:numId w:val="6"/>
        </w:numPr>
        <w:spacing w:after="0" w:line="240" w:lineRule="auto"/>
        <w:jc w:val="both"/>
        <w:rPr>
          <w:rFonts w:ascii="Times New Roman" w:hAnsi="Times New Roman"/>
          <w:sz w:val="24"/>
          <w:szCs w:val="24"/>
        </w:rPr>
      </w:pPr>
      <w:r w:rsidRPr="004E493F">
        <w:rPr>
          <w:rFonts w:ascii="Times New Roman" w:hAnsi="Times New Roman"/>
          <w:sz w:val="24"/>
          <w:szCs w:val="24"/>
        </w:rPr>
        <w:t>Contribuie</w:t>
      </w:r>
      <w:r w:rsidR="00733D92" w:rsidRPr="00AA210B">
        <w:rPr>
          <w:rFonts w:ascii="Times New Roman" w:hAnsi="Times New Roman"/>
          <w:sz w:val="24"/>
          <w:szCs w:val="24"/>
        </w:rPr>
        <w:t xml:space="preserve"> la elaborarea programului anual de activitate;</w:t>
      </w:r>
    </w:p>
    <w:p w:rsidR="00E93C6E" w:rsidRPr="00AA210B" w:rsidRDefault="00E93C6E" w:rsidP="00A5177E">
      <w:pPr>
        <w:pStyle w:val="ListParagraph"/>
        <w:numPr>
          <w:ilvl w:val="0"/>
          <w:numId w:val="6"/>
        </w:numPr>
        <w:spacing w:after="0" w:line="240" w:lineRule="auto"/>
        <w:jc w:val="both"/>
        <w:rPr>
          <w:rFonts w:ascii="Times New Roman" w:hAnsi="Times New Roman"/>
          <w:sz w:val="24"/>
          <w:szCs w:val="24"/>
        </w:rPr>
      </w:pPr>
      <w:r w:rsidRPr="00AA210B">
        <w:rPr>
          <w:rFonts w:ascii="Times New Roman" w:hAnsi="Times New Roman"/>
          <w:sz w:val="24"/>
          <w:szCs w:val="24"/>
        </w:rPr>
        <w:t xml:space="preserve">Elaborează și aplică strategii specifice în vederea realizării în bune condiții a activităților structurilor pe care le conduc; </w:t>
      </w:r>
    </w:p>
    <w:p w:rsidR="00733D92" w:rsidRPr="00AA210B" w:rsidRDefault="00733D92" w:rsidP="00A5177E">
      <w:pPr>
        <w:pStyle w:val="ListParagraph"/>
        <w:numPr>
          <w:ilvl w:val="0"/>
          <w:numId w:val="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Întocmesc fişele postului şi fişele de evaluare pentru personalul din subordine;</w:t>
      </w:r>
    </w:p>
    <w:p w:rsidR="00733D92" w:rsidRPr="00AA210B" w:rsidRDefault="00733D92" w:rsidP="00A5177E">
      <w:pPr>
        <w:pStyle w:val="ListParagraph"/>
        <w:numPr>
          <w:ilvl w:val="0"/>
          <w:numId w:val="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Exercită controlul asupra modului de îndeplinire a prevederilor regulamentului intern de către angajaţii din subordine;</w:t>
      </w:r>
    </w:p>
    <w:p w:rsidR="00733D92" w:rsidRPr="00AA210B" w:rsidRDefault="00733D92" w:rsidP="00A5177E">
      <w:pPr>
        <w:pStyle w:val="ListParagraph"/>
        <w:numPr>
          <w:ilvl w:val="0"/>
          <w:numId w:val="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Participă în comisiile de examinare în vederea promovării sau angajării personalului din subordine;</w:t>
      </w:r>
    </w:p>
    <w:p w:rsidR="00733D92" w:rsidRPr="00AA210B" w:rsidRDefault="00733D92" w:rsidP="00A5177E">
      <w:pPr>
        <w:pStyle w:val="ListParagraph"/>
        <w:numPr>
          <w:ilvl w:val="0"/>
          <w:numId w:val="6"/>
        </w:numPr>
        <w:spacing w:after="0" w:line="240" w:lineRule="auto"/>
        <w:jc w:val="both"/>
        <w:rPr>
          <w:rFonts w:ascii="Times New Roman" w:hAnsi="Times New Roman"/>
          <w:sz w:val="24"/>
          <w:szCs w:val="24"/>
        </w:rPr>
      </w:pPr>
      <w:r w:rsidRPr="00AA210B">
        <w:rPr>
          <w:rFonts w:ascii="Times New Roman" w:hAnsi="Times New Roman"/>
          <w:sz w:val="24"/>
          <w:szCs w:val="24"/>
        </w:rPr>
        <w:t>Urmăre</w:t>
      </w:r>
      <w:r w:rsidR="00F20478" w:rsidRPr="00AA210B">
        <w:rPr>
          <w:rFonts w:ascii="Times New Roman" w:hAnsi="Times New Roman"/>
          <w:sz w:val="24"/>
          <w:szCs w:val="24"/>
        </w:rPr>
        <w:t>sc</w:t>
      </w:r>
      <w:r w:rsidRPr="00AA210B">
        <w:rPr>
          <w:rFonts w:ascii="Times New Roman" w:hAnsi="Times New Roman"/>
          <w:sz w:val="24"/>
          <w:szCs w:val="24"/>
        </w:rPr>
        <w:t xml:space="preserve"> şi răspund de îndeplinirea obiectivelor delegate de către Manager</w:t>
      </w:r>
      <w:r w:rsidR="00F5378C" w:rsidRPr="00AA210B">
        <w:rPr>
          <w:rFonts w:ascii="Times New Roman" w:hAnsi="Times New Roman"/>
          <w:sz w:val="24"/>
          <w:szCs w:val="24"/>
        </w:rPr>
        <w:t>;</w:t>
      </w:r>
    </w:p>
    <w:p w:rsidR="00733D92" w:rsidRDefault="00013DF0" w:rsidP="00A5177E">
      <w:pPr>
        <w:pStyle w:val="ListParagraph"/>
        <w:numPr>
          <w:ilvl w:val="0"/>
          <w:numId w:val="6"/>
        </w:numPr>
        <w:spacing w:after="0" w:line="240" w:lineRule="auto"/>
        <w:jc w:val="both"/>
        <w:rPr>
          <w:rFonts w:ascii="Times New Roman" w:hAnsi="Times New Roman"/>
          <w:sz w:val="24"/>
          <w:szCs w:val="24"/>
        </w:rPr>
      </w:pPr>
      <w:r w:rsidRPr="004E493F">
        <w:rPr>
          <w:rFonts w:ascii="Times New Roman" w:hAnsi="Times New Roman"/>
          <w:sz w:val="24"/>
          <w:szCs w:val="24"/>
        </w:rPr>
        <w:t>Contribuie</w:t>
      </w:r>
      <w:r w:rsidR="00733D92" w:rsidRPr="00AA210B">
        <w:rPr>
          <w:rFonts w:ascii="Times New Roman" w:hAnsi="Times New Roman"/>
          <w:sz w:val="24"/>
          <w:szCs w:val="24"/>
        </w:rPr>
        <w:t xml:space="preserve"> la îndeplinirea programelor şi proiectelor culturale minimale;</w:t>
      </w:r>
    </w:p>
    <w:p w:rsidR="00013DF0" w:rsidRPr="001824E6" w:rsidRDefault="00013DF0" w:rsidP="00A5177E">
      <w:pPr>
        <w:pStyle w:val="ListParagraph"/>
        <w:numPr>
          <w:ilvl w:val="0"/>
          <w:numId w:val="6"/>
        </w:numPr>
        <w:spacing w:after="0" w:line="240" w:lineRule="auto"/>
        <w:jc w:val="both"/>
        <w:rPr>
          <w:rFonts w:ascii="Times New Roman" w:hAnsi="Times New Roman"/>
          <w:sz w:val="24"/>
          <w:szCs w:val="24"/>
        </w:rPr>
      </w:pPr>
      <w:r w:rsidRPr="001824E6">
        <w:rPr>
          <w:rFonts w:ascii="Times New Roman" w:hAnsi="Times New Roman"/>
          <w:sz w:val="24"/>
          <w:szCs w:val="24"/>
        </w:rPr>
        <w:t>Propun Managerului prelungirea contractelor pe perioadă determinată sau încetarea acestora, în condițiile legii</w:t>
      </w:r>
      <w:r w:rsidR="00DB0A59" w:rsidRPr="001824E6">
        <w:rPr>
          <w:rFonts w:ascii="Times New Roman" w:hAnsi="Times New Roman"/>
          <w:sz w:val="24"/>
          <w:szCs w:val="24"/>
        </w:rPr>
        <w:t>,</w:t>
      </w:r>
      <w:r w:rsidRPr="001824E6">
        <w:rPr>
          <w:rFonts w:ascii="Times New Roman" w:hAnsi="Times New Roman"/>
          <w:sz w:val="24"/>
          <w:szCs w:val="24"/>
        </w:rPr>
        <w:t xml:space="preserve"> pentru personalul de specialitate contractual.</w:t>
      </w:r>
    </w:p>
    <w:p w:rsidR="00733D92" w:rsidRPr="00AA210B" w:rsidRDefault="00733D92" w:rsidP="00A5177E">
      <w:pPr>
        <w:pStyle w:val="ListParagraph"/>
        <w:numPr>
          <w:ilvl w:val="0"/>
          <w:numId w:val="6"/>
        </w:numPr>
        <w:spacing w:after="0" w:line="240" w:lineRule="auto"/>
        <w:jc w:val="both"/>
        <w:rPr>
          <w:rFonts w:ascii="Times New Roman" w:hAnsi="Times New Roman"/>
          <w:sz w:val="24"/>
          <w:szCs w:val="24"/>
        </w:rPr>
      </w:pPr>
      <w:r w:rsidRPr="00AA210B">
        <w:rPr>
          <w:rFonts w:ascii="Times New Roman" w:hAnsi="Times New Roman"/>
          <w:sz w:val="24"/>
          <w:szCs w:val="24"/>
        </w:rPr>
        <w:t>Aduc la îndeplinire orice alte sarcini delegate prin decizie de către Manager</w:t>
      </w:r>
      <w:r w:rsidR="00F5378C" w:rsidRPr="00AA210B">
        <w:rPr>
          <w:rFonts w:ascii="Times New Roman" w:hAnsi="Times New Roman"/>
          <w:sz w:val="24"/>
          <w:szCs w:val="24"/>
        </w:rPr>
        <w:t>;</w:t>
      </w:r>
    </w:p>
    <w:p w:rsidR="00733D92" w:rsidRPr="00AA210B" w:rsidRDefault="00F20478" w:rsidP="00A5177E">
      <w:pPr>
        <w:pStyle w:val="ListParagraph"/>
        <w:numPr>
          <w:ilvl w:val="0"/>
          <w:numId w:val="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Î</w:t>
      </w:r>
      <w:r w:rsidR="00733D92" w:rsidRPr="00AA210B">
        <w:rPr>
          <w:rFonts w:ascii="Times New Roman" w:hAnsi="Times New Roman"/>
          <w:sz w:val="24"/>
          <w:szCs w:val="24"/>
        </w:rPr>
        <w:t>ndepline</w:t>
      </w:r>
      <w:r w:rsidRPr="00AA210B">
        <w:rPr>
          <w:rFonts w:ascii="Times New Roman" w:hAnsi="Times New Roman"/>
          <w:sz w:val="24"/>
          <w:szCs w:val="24"/>
        </w:rPr>
        <w:t>sc</w:t>
      </w:r>
      <w:r w:rsidR="00733D92" w:rsidRPr="00AA210B">
        <w:rPr>
          <w:rFonts w:ascii="Times New Roman" w:hAnsi="Times New Roman"/>
          <w:sz w:val="24"/>
          <w:szCs w:val="24"/>
        </w:rPr>
        <w:t xml:space="preserve"> şi alte sarcini stabilite de către Manager</w:t>
      </w:r>
      <w:r w:rsidR="00F5378C" w:rsidRPr="00AA210B">
        <w:rPr>
          <w:rFonts w:ascii="Times New Roman" w:hAnsi="Times New Roman"/>
          <w:sz w:val="24"/>
          <w:szCs w:val="24"/>
        </w:rPr>
        <w:t>;</w:t>
      </w:r>
    </w:p>
    <w:p w:rsidR="0003071D" w:rsidRPr="00AA210B" w:rsidRDefault="0003071D" w:rsidP="00A5177E">
      <w:pPr>
        <w:pStyle w:val="ListParagraph"/>
        <w:numPr>
          <w:ilvl w:val="0"/>
          <w:numId w:val="6"/>
        </w:numPr>
        <w:spacing w:after="0" w:line="240" w:lineRule="auto"/>
        <w:ind w:left="1077" w:hanging="357"/>
        <w:rPr>
          <w:rFonts w:ascii="Times New Roman" w:hAnsi="Times New Roman"/>
          <w:b/>
          <w:sz w:val="24"/>
          <w:szCs w:val="24"/>
        </w:rPr>
      </w:pPr>
      <w:r w:rsidRPr="00AA210B">
        <w:rPr>
          <w:rFonts w:ascii="Times New Roman" w:hAnsi="Times New Roman"/>
          <w:b/>
          <w:sz w:val="24"/>
          <w:szCs w:val="24"/>
        </w:rPr>
        <w:t>Responsabilităţi în domeniul Sistem de Control Intern Managerial</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coordonează dezvoltarea sistemului de control intern/managerial la nivelul structurii pe care o conduc;</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stabilesc obiectivele specifice structurii din care fac parte în concordanță cu obiectivele generale ale institu</w:t>
      </w:r>
      <w:r w:rsidR="00933ADD" w:rsidRPr="00AA210B">
        <w:rPr>
          <w:rFonts w:ascii="Times New Roman" w:hAnsi="Times New Roman"/>
          <w:sz w:val="24"/>
          <w:szCs w:val="24"/>
        </w:rPr>
        <w:t>ț</w:t>
      </w:r>
      <w:r w:rsidRPr="00AA210B">
        <w:rPr>
          <w:rFonts w:ascii="Times New Roman" w:hAnsi="Times New Roman"/>
          <w:sz w:val="24"/>
          <w:szCs w:val="24"/>
        </w:rPr>
        <w:t>iei și le comunică angaja</w:t>
      </w:r>
      <w:r w:rsidR="00933ADD" w:rsidRPr="00AA210B">
        <w:rPr>
          <w:rFonts w:ascii="Times New Roman" w:hAnsi="Times New Roman"/>
          <w:sz w:val="24"/>
          <w:szCs w:val="24"/>
        </w:rPr>
        <w:t>ț</w:t>
      </w:r>
      <w:r w:rsidRPr="00AA210B">
        <w:rPr>
          <w:rFonts w:ascii="Times New Roman" w:hAnsi="Times New Roman"/>
          <w:sz w:val="24"/>
          <w:szCs w:val="24"/>
        </w:rPr>
        <w:t>ilor;</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monitorizează gradul de realizare a obiectivelor specifice stabilite;</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inițiază acțiuni de monitorizare în vederea evaluării gradului de implementare a sistemului de control intern/managerial prin completarea chestionarului de autoevaluare;</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transmit comisiei rezultatele obținute (chestionarul de autoevaluare) pentru stabilirea gradului de implementare a SCIM la nivel de entitate;</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avizează procedurile elaborate de către personalul din subordine;</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identifică și stabilesc inventarul funcțiilor sensibile la nivelul structurii pe care o conduc și transmit comisiei rezultatele în vederea centralizării;</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lastRenderedPageBreak/>
        <w:t>stabilesc și comunică responsabilitățile aferente postului pe care îl ocupă ce pot/nu pot fi delegate;</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identifică situațiile generatoare de întreruperi ale activității și propun măsuri pentru diminuarea riscurilor;</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centralizează măsurile propuse pentru diminuarea riscurilor la nivelul structurii pe care o conduc și le trimite spre avizare conducerii;</w:t>
      </w:r>
    </w:p>
    <w:p w:rsidR="0003071D" w:rsidRPr="00AA210B" w:rsidRDefault="0003071D" w:rsidP="00A5177E">
      <w:pPr>
        <w:pStyle w:val="ListParagraph"/>
        <w:numPr>
          <w:ilvl w:val="0"/>
          <w:numId w:val="21"/>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particip</w:t>
      </w:r>
      <w:r w:rsidR="00933ADD" w:rsidRPr="00AA210B">
        <w:rPr>
          <w:rFonts w:ascii="Times New Roman" w:hAnsi="Times New Roman"/>
          <w:sz w:val="24"/>
          <w:szCs w:val="24"/>
        </w:rPr>
        <w:t>ă</w:t>
      </w:r>
      <w:r w:rsidRPr="00AA210B">
        <w:rPr>
          <w:rFonts w:ascii="Times New Roman" w:hAnsi="Times New Roman"/>
          <w:sz w:val="24"/>
          <w:szCs w:val="24"/>
        </w:rPr>
        <w:t xml:space="preserve"> la toate ședințele Comisiei din care fac parte.  </w:t>
      </w:r>
    </w:p>
    <w:p w:rsidR="00F001AC" w:rsidRPr="00AA210B" w:rsidRDefault="00274ED6" w:rsidP="00FE3B36">
      <w:pPr>
        <w:ind w:firstLine="720"/>
        <w:jc w:val="both"/>
        <w:rPr>
          <w:b/>
        </w:rPr>
      </w:pPr>
      <w:r w:rsidRPr="00AA210B">
        <w:rPr>
          <w:b/>
        </w:rPr>
        <w:t>Art.</w:t>
      </w:r>
      <w:r w:rsidR="00EC15C8" w:rsidRPr="00AA210B">
        <w:rPr>
          <w:b/>
        </w:rPr>
        <w:t>27</w:t>
      </w:r>
      <w:r w:rsidRPr="00AA210B">
        <w:rPr>
          <w:b/>
        </w:rPr>
        <w:t>.</w:t>
      </w:r>
      <w:r w:rsidR="00F5378C" w:rsidRPr="00AA210B">
        <w:rPr>
          <w:b/>
        </w:rPr>
        <w:t xml:space="preserve"> </w:t>
      </w:r>
      <w:r w:rsidR="00F001AC" w:rsidRPr="00AA210B">
        <w:t>Prin decizia Managerului,</w:t>
      </w:r>
      <w:r w:rsidR="00933ADD" w:rsidRPr="00AA210B">
        <w:t xml:space="preserve"> </w:t>
      </w:r>
      <w:r w:rsidR="00F001AC" w:rsidRPr="00AA210B">
        <w:t xml:space="preserve">se înființează </w:t>
      </w:r>
      <w:r w:rsidR="00F001AC" w:rsidRPr="00AA210B">
        <w:rPr>
          <w:b/>
        </w:rPr>
        <w:t>Consiliul Administra</w:t>
      </w:r>
      <w:r w:rsidRPr="00AA210B">
        <w:rPr>
          <w:b/>
        </w:rPr>
        <w:t>tiv</w:t>
      </w:r>
      <w:r w:rsidR="00F001AC" w:rsidRPr="00AA210B">
        <w:rPr>
          <w:b/>
        </w:rPr>
        <w:t>,</w:t>
      </w:r>
      <w:r w:rsidR="00933ADD" w:rsidRPr="00AA210B">
        <w:rPr>
          <w:b/>
        </w:rPr>
        <w:t xml:space="preserve"> </w:t>
      </w:r>
      <w:r w:rsidR="00F001AC" w:rsidRPr="00AA210B">
        <w:rPr>
          <w:rFonts w:eastAsia="Courier New"/>
        </w:rPr>
        <w:t>organism cu rol deliberativ, format din:</w:t>
      </w:r>
    </w:p>
    <w:p w:rsidR="00F001AC" w:rsidRPr="00AA210B" w:rsidRDefault="00F001AC" w:rsidP="00A5177E">
      <w:pPr>
        <w:pStyle w:val="ListParagraph"/>
        <w:numPr>
          <w:ilvl w:val="0"/>
          <w:numId w:val="8"/>
        </w:numPr>
        <w:spacing w:after="0" w:line="240" w:lineRule="auto"/>
        <w:jc w:val="both"/>
        <w:rPr>
          <w:rFonts w:ascii="Times New Roman" w:eastAsia="Courier New" w:hAnsi="Times New Roman"/>
          <w:sz w:val="24"/>
          <w:szCs w:val="24"/>
        </w:rPr>
      </w:pPr>
      <w:r w:rsidRPr="00AA210B">
        <w:rPr>
          <w:rFonts w:ascii="Times New Roman" w:eastAsia="Courier New" w:hAnsi="Times New Roman"/>
          <w:sz w:val="24"/>
          <w:szCs w:val="24"/>
        </w:rPr>
        <w:t>preşedinte:</w:t>
      </w:r>
      <w:r w:rsidRPr="00AA210B">
        <w:rPr>
          <w:rFonts w:ascii="Times New Roman" w:eastAsia="Courier New" w:hAnsi="Times New Roman"/>
          <w:sz w:val="24"/>
          <w:szCs w:val="24"/>
        </w:rPr>
        <w:tab/>
      </w:r>
      <w:r w:rsidRPr="00AA210B">
        <w:rPr>
          <w:rFonts w:ascii="Times New Roman" w:eastAsia="Courier New" w:hAnsi="Times New Roman"/>
          <w:b/>
          <w:sz w:val="24"/>
          <w:szCs w:val="24"/>
        </w:rPr>
        <w:t>Managerul</w:t>
      </w:r>
      <w:r w:rsidR="004C446F" w:rsidRPr="00AA210B">
        <w:rPr>
          <w:rFonts w:ascii="Times New Roman" w:eastAsia="Courier New" w:hAnsi="Times New Roman"/>
          <w:sz w:val="24"/>
          <w:szCs w:val="24"/>
        </w:rPr>
        <w:t xml:space="preserve"> (director general)</w:t>
      </w:r>
      <w:r w:rsidR="00933ADD" w:rsidRPr="00AA210B">
        <w:rPr>
          <w:rFonts w:ascii="Times New Roman" w:eastAsia="Courier New" w:hAnsi="Times New Roman"/>
          <w:sz w:val="24"/>
          <w:szCs w:val="24"/>
        </w:rPr>
        <w:t xml:space="preserve"> </w:t>
      </w:r>
      <w:r w:rsidRPr="00AA210B">
        <w:rPr>
          <w:rFonts w:ascii="Times New Roman" w:eastAsia="Courier New" w:hAnsi="Times New Roman"/>
          <w:b/>
          <w:sz w:val="24"/>
          <w:szCs w:val="24"/>
        </w:rPr>
        <w:t>Centrului</w:t>
      </w:r>
    </w:p>
    <w:p w:rsidR="007A1638" w:rsidRPr="00AA210B" w:rsidRDefault="00F001AC" w:rsidP="00A5177E">
      <w:pPr>
        <w:pStyle w:val="ListParagraph"/>
        <w:numPr>
          <w:ilvl w:val="0"/>
          <w:numId w:val="8"/>
        </w:numPr>
        <w:tabs>
          <w:tab w:val="left" w:pos="142"/>
          <w:tab w:val="left" w:pos="1418"/>
        </w:tabs>
        <w:spacing w:after="0" w:line="240" w:lineRule="auto"/>
        <w:jc w:val="both"/>
        <w:rPr>
          <w:rFonts w:ascii="Times New Roman" w:hAnsi="Times New Roman"/>
          <w:sz w:val="24"/>
          <w:szCs w:val="24"/>
        </w:rPr>
      </w:pPr>
      <w:r w:rsidRPr="00AA210B">
        <w:rPr>
          <w:rFonts w:ascii="Times New Roman" w:eastAsia="Courier New" w:hAnsi="Times New Roman"/>
          <w:sz w:val="24"/>
          <w:szCs w:val="24"/>
        </w:rPr>
        <w:t>membri:</w:t>
      </w:r>
      <w:r w:rsidRPr="00AA210B">
        <w:rPr>
          <w:rFonts w:ascii="Times New Roman" w:eastAsia="Courier New" w:hAnsi="Times New Roman"/>
          <w:sz w:val="24"/>
          <w:szCs w:val="24"/>
        </w:rPr>
        <w:tab/>
      </w:r>
      <w:r w:rsidRPr="00AA210B">
        <w:rPr>
          <w:rFonts w:ascii="Times New Roman" w:eastAsia="Courier New" w:hAnsi="Times New Roman"/>
          <w:b/>
          <w:sz w:val="24"/>
          <w:szCs w:val="24"/>
        </w:rPr>
        <w:t>Șef</w:t>
      </w:r>
      <w:r w:rsidR="007A1638" w:rsidRPr="00AA210B">
        <w:rPr>
          <w:rFonts w:ascii="Times New Roman" w:eastAsia="Courier New" w:hAnsi="Times New Roman"/>
          <w:b/>
          <w:sz w:val="24"/>
          <w:szCs w:val="24"/>
        </w:rPr>
        <w:t xml:space="preserve"> secție</w:t>
      </w:r>
      <w:r w:rsidR="007A1638" w:rsidRPr="00AA210B">
        <w:rPr>
          <w:rFonts w:ascii="Times New Roman" w:eastAsia="Courier New" w:hAnsi="Times New Roman"/>
          <w:sz w:val="24"/>
          <w:szCs w:val="24"/>
        </w:rPr>
        <w:t xml:space="preserve"> - </w:t>
      </w:r>
      <w:r w:rsidR="007A1638" w:rsidRPr="00AA210B">
        <w:rPr>
          <w:rFonts w:ascii="Times New Roman" w:hAnsi="Times New Roman"/>
          <w:sz w:val="24"/>
          <w:szCs w:val="24"/>
        </w:rPr>
        <w:t xml:space="preserve">Secția </w:t>
      </w:r>
      <w:r w:rsidR="00501482" w:rsidRPr="00AA210B">
        <w:rPr>
          <w:rFonts w:ascii="Times New Roman" w:hAnsi="Times New Roman"/>
          <w:sz w:val="24"/>
          <w:szCs w:val="24"/>
        </w:rPr>
        <w:t xml:space="preserve">Şcoala Populară de </w:t>
      </w:r>
      <w:r w:rsidR="007A1638" w:rsidRPr="00AA210B">
        <w:rPr>
          <w:rFonts w:ascii="Times New Roman" w:hAnsi="Times New Roman"/>
          <w:sz w:val="24"/>
          <w:szCs w:val="24"/>
        </w:rPr>
        <w:t>Arte și Me</w:t>
      </w:r>
      <w:r w:rsidR="00501482" w:rsidRPr="00AA210B">
        <w:rPr>
          <w:rFonts w:ascii="Times New Roman" w:hAnsi="Times New Roman"/>
          <w:sz w:val="24"/>
          <w:szCs w:val="24"/>
        </w:rPr>
        <w:t>serii</w:t>
      </w:r>
      <w:r w:rsidR="0092448A" w:rsidRPr="00AA210B">
        <w:rPr>
          <w:rFonts w:ascii="Times New Roman" w:hAnsi="Times New Roman"/>
          <w:sz w:val="24"/>
          <w:szCs w:val="24"/>
        </w:rPr>
        <w:t xml:space="preserve"> Pitești</w:t>
      </w:r>
    </w:p>
    <w:p w:rsidR="007A1638" w:rsidRPr="00AA210B" w:rsidRDefault="007A1638" w:rsidP="00FE3B36">
      <w:pPr>
        <w:pStyle w:val="ListParagraph"/>
        <w:tabs>
          <w:tab w:val="left" w:pos="142"/>
          <w:tab w:val="left" w:pos="1418"/>
        </w:tabs>
        <w:spacing w:after="0" w:line="240" w:lineRule="auto"/>
        <w:jc w:val="both"/>
        <w:rPr>
          <w:rFonts w:ascii="Times New Roman" w:hAnsi="Times New Roman"/>
          <w:sz w:val="24"/>
          <w:szCs w:val="24"/>
        </w:rPr>
      </w:pPr>
      <w:r w:rsidRPr="00AA210B">
        <w:rPr>
          <w:rFonts w:ascii="Times New Roman" w:hAnsi="Times New Roman"/>
          <w:sz w:val="24"/>
          <w:szCs w:val="24"/>
        </w:rPr>
        <w:tab/>
      </w:r>
      <w:r w:rsidRPr="00AA210B">
        <w:rPr>
          <w:rFonts w:ascii="Times New Roman" w:hAnsi="Times New Roman"/>
          <w:sz w:val="24"/>
          <w:szCs w:val="24"/>
        </w:rPr>
        <w:tab/>
      </w:r>
      <w:r w:rsidRPr="00AA210B">
        <w:rPr>
          <w:rFonts w:ascii="Times New Roman" w:hAnsi="Times New Roman"/>
          <w:sz w:val="24"/>
          <w:szCs w:val="24"/>
        </w:rPr>
        <w:tab/>
      </w:r>
      <w:r w:rsidRPr="00AA210B">
        <w:rPr>
          <w:rFonts w:ascii="Times New Roman" w:hAnsi="Times New Roman"/>
          <w:b/>
          <w:sz w:val="24"/>
          <w:szCs w:val="24"/>
        </w:rPr>
        <w:t>Șef secție</w:t>
      </w:r>
      <w:r w:rsidRPr="00AA210B">
        <w:rPr>
          <w:rFonts w:ascii="Times New Roman" w:hAnsi="Times New Roman"/>
          <w:sz w:val="24"/>
          <w:szCs w:val="24"/>
        </w:rPr>
        <w:t xml:space="preserve"> - Secția Ansamblul Folcloric ,,Doina </w:t>
      </w:r>
      <w:r w:rsidR="00501482" w:rsidRPr="00AA210B">
        <w:rPr>
          <w:rFonts w:ascii="Times New Roman" w:hAnsi="Times New Roman"/>
          <w:sz w:val="24"/>
          <w:szCs w:val="24"/>
        </w:rPr>
        <w:t>Argeşului</w:t>
      </w:r>
      <w:r w:rsidR="00933ADD" w:rsidRPr="00AA210B">
        <w:rPr>
          <w:rFonts w:ascii="Times New Roman" w:hAnsi="Times New Roman"/>
          <w:sz w:val="24"/>
          <w:szCs w:val="24"/>
        </w:rPr>
        <w:t>”</w:t>
      </w:r>
    </w:p>
    <w:p w:rsidR="008F31D5" w:rsidRPr="00AA210B" w:rsidRDefault="007A1638" w:rsidP="00FE3B36">
      <w:pPr>
        <w:pStyle w:val="ListParagraph"/>
        <w:tabs>
          <w:tab w:val="left" w:pos="142"/>
          <w:tab w:val="left" w:pos="1418"/>
        </w:tabs>
        <w:spacing w:after="0" w:line="240" w:lineRule="auto"/>
        <w:jc w:val="both"/>
        <w:rPr>
          <w:rFonts w:ascii="Times New Roman" w:hAnsi="Times New Roman"/>
          <w:sz w:val="24"/>
          <w:szCs w:val="24"/>
        </w:rPr>
      </w:pPr>
      <w:r w:rsidRPr="00AA210B">
        <w:rPr>
          <w:rFonts w:ascii="Times New Roman" w:hAnsi="Times New Roman"/>
          <w:sz w:val="24"/>
          <w:szCs w:val="24"/>
        </w:rPr>
        <w:tab/>
      </w:r>
      <w:r w:rsidRPr="00AA210B">
        <w:rPr>
          <w:rFonts w:ascii="Times New Roman" w:hAnsi="Times New Roman"/>
          <w:sz w:val="24"/>
          <w:szCs w:val="24"/>
        </w:rPr>
        <w:tab/>
      </w:r>
      <w:r w:rsidRPr="00AA210B">
        <w:rPr>
          <w:rFonts w:ascii="Times New Roman" w:hAnsi="Times New Roman"/>
          <w:sz w:val="24"/>
          <w:szCs w:val="24"/>
        </w:rPr>
        <w:tab/>
      </w:r>
      <w:r w:rsidRPr="00AA210B">
        <w:rPr>
          <w:rFonts w:ascii="Times New Roman" w:hAnsi="Times New Roman"/>
          <w:b/>
          <w:sz w:val="24"/>
          <w:szCs w:val="24"/>
        </w:rPr>
        <w:t>Șef secție -</w:t>
      </w:r>
      <w:r w:rsidRPr="00AA210B">
        <w:rPr>
          <w:rFonts w:ascii="Times New Roman" w:hAnsi="Times New Roman"/>
          <w:sz w:val="24"/>
          <w:szCs w:val="24"/>
        </w:rPr>
        <w:t xml:space="preserve"> Secția  Cercetare, Conservare și Promovare Cultur</w:t>
      </w:r>
      <w:r w:rsidR="00501482" w:rsidRPr="00AA210B">
        <w:rPr>
          <w:rFonts w:ascii="Times New Roman" w:hAnsi="Times New Roman"/>
          <w:sz w:val="24"/>
          <w:szCs w:val="24"/>
        </w:rPr>
        <w:t>ă</w:t>
      </w:r>
      <w:r w:rsidR="00933ADD" w:rsidRPr="00AA210B">
        <w:rPr>
          <w:rFonts w:ascii="Times New Roman" w:hAnsi="Times New Roman"/>
          <w:sz w:val="24"/>
          <w:szCs w:val="24"/>
        </w:rPr>
        <w:t xml:space="preserve"> </w:t>
      </w:r>
      <w:r w:rsidR="009E73A0" w:rsidRPr="00AA210B">
        <w:rPr>
          <w:rFonts w:ascii="Times New Roman" w:hAnsi="Times New Roman"/>
          <w:sz w:val="24"/>
          <w:szCs w:val="24"/>
        </w:rPr>
        <w:t>Tradițională</w:t>
      </w:r>
    </w:p>
    <w:p w:rsidR="003C43A7" w:rsidRPr="00AA210B" w:rsidRDefault="008F31D5" w:rsidP="00FE3B36">
      <w:pPr>
        <w:pStyle w:val="ListParagraph"/>
        <w:tabs>
          <w:tab w:val="left" w:pos="142"/>
          <w:tab w:val="left" w:pos="1418"/>
        </w:tabs>
        <w:spacing w:after="0" w:line="240" w:lineRule="auto"/>
        <w:jc w:val="both"/>
        <w:rPr>
          <w:rFonts w:ascii="Times New Roman" w:eastAsia="Courier New" w:hAnsi="Times New Roman"/>
          <w:sz w:val="24"/>
          <w:szCs w:val="24"/>
        </w:rPr>
      </w:pPr>
      <w:r w:rsidRPr="00AA210B">
        <w:rPr>
          <w:rFonts w:ascii="Times New Roman" w:eastAsia="Courier New" w:hAnsi="Times New Roman"/>
          <w:sz w:val="24"/>
          <w:szCs w:val="24"/>
        </w:rPr>
        <w:tab/>
      </w:r>
      <w:r w:rsidRPr="00AA210B">
        <w:rPr>
          <w:rFonts w:ascii="Times New Roman" w:eastAsia="Courier New" w:hAnsi="Times New Roman"/>
          <w:sz w:val="24"/>
          <w:szCs w:val="24"/>
        </w:rPr>
        <w:tab/>
      </w:r>
      <w:r w:rsidRPr="00AA210B">
        <w:rPr>
          <w:rFonts w:ascii="Times New Roman" w:eastAsia="Courier New" w:hAnsi="Times New Roman"/>
          <w:sz w:val="24"/>
          <w:szCs w:val="24"/>
        </w:rPr>
        <w:tab/>
      </w:r>
      <w:r w:rsidR="003C43A7" w:rsidRPr="00AA210B">
        <w:rPr>
          <w:rFonts w:ascii="Times New Roman" w:eastAsia="Courier New" w:hAnsi="Times New Roman"/>
          <w:b/>
          <w:sz w:val="24"/>
          <w:szCs w:val="24"/>
        </w:rPr>
        <w:t>Contabil-şef</w:t>
      </w:r>
      <w:r w:rsidR="00274ED6" w:rsidRPr="00AA210B">
        <w:rPr>
          <w:rFonts w:ascii="Times New Roman" w:eastAsia="Courier New" w:hAnsi="Times New Roman"/>
          <w:sz w:val="24"/>
          <w:szCs w:val="24"/>
        </w:rPr>
        <w:tab/>
      </w:r>
      <w:r w:rsidR="00274ED6" w:rsidRPr="00AA210B">
        <w:rPr>
          <w:rFonts w:ascii="Times New Roman" w:eastAsia="Courier New" w:hAnsi="Times New Roman"/>
          <w:sz w:val="24"/>
          <w:szCs w:val="24"/>
        </w:rPr>
        <w:tab/>
      </w:r>
      <w:r w:rsidR="006352AE" w:rsidRPr="00AA210B">
        <w:rPr>
          <w:rFonts w:ascii="Times New Roman" w:eastAsia="Courier New" w:hAnsi="Times New Roman"/>
          <w:sz w:val="24"/>
          <w:szCs w:val="24"/>
        </w:rPr>
        <w:tab/>
      </w:r>
      <w:r w:rsidR="006352AE" w:rsidRPr="00AA210B">
        <w:rPr>
          <w:rFonts w:ascii="Times New Roman" w:eastAsia="Courier New" w:hAnsi="Times New Roman"/>
          <w:sz w:val="24"/>
          <w:szCs w:val="24"/>
        </w:rPr>
        <w:tab/>
      </w:r>
    </w:p>
    <w:p w:rsidR="00D327C4" w:rsidRPr="00AA210B" w:rsidRDefault="003C43A7" w:rsidP="00D327C4">
      <w:pPr>
        <w:pStyle w:val="ListParagraph"/>
        <w:tabs>
          <w:tab w:val="left" w:pos="142"/>
          <w:tab w:val="left" w:pos="1418"/>
        </w:tabs>
        <w:spacing w:after="0" w:line="240" w:lineRule="auto"/>
        <w:jc w:val="both"/>
        <w:rPr>
          <w:rFonts w:ascii="Times New Roman" w:eastAsia="Courier New" w:hAnsi="Times New Roman"/>
          <w:sz w:val="24"/>
          <w:szCs w:val="24"/>
        </w:rPr>
      </w:pPr>
      <w:r w:rsidRPr="00AA210B">
        <w:rPr>
          <w:rFonts w:ascii="Times New Roman" w:eastAsia="Courier New" w:hAnsi="Times New Roman"/>
          <w:sz w:val="24"/>
          <w:szCs w:val="24"/>
        </w:rPr>
        <w:tab/>
      </w:r>
      <w:r w:rsidRPr="00AA210B">
        <w:rPr>
          <w:rFonts w:ascii="Times New Roman" w:eastAsia="Courier New" w:hAnsi="Times New Roman"/>
          <w:sz w:val="24"/>
          <w:szCs w:val="24"/>
        </w:rPr>
        <w:tab/>
      </w:r>
      <w:r w:rsidRPr="00AA210B">
        <w:rPr>
          <w:rFonts w:ascii="Times New Roman" w:eastAsia="Courier New" w:hAnsi="Times New Roman"/>
          <w:sz w:val="24"/>
          <w:szCs w:val="24"/>
        </w:rPr>
        <w:tab/>
      </w:r>
      <w:r w:rsidR="00D327C4" w:rsidRPr="00AA210B">
        <w:rPr>
          <w:rFonts w:ascii="Times New Roman" w:eastAsia="Courier New" w:hAnsi="Times New Roman"/>
          <w:b/>
          <w:sz w:val="24"/>
          <w:szCs w:val="24"/>
        </w:rPr>
        <w:t>Consilierul juridic</w:t>
      </w:r>
    </w:p>
    <w:p w:rsidR="00D327C4" w:rsidRPr="00AA210B" w:rsidRDefault="00D327C4" w:rsidP="00D327C4">
      <w:pPr>
        <w:tabs>
          <w:tab w:val="left" w:pos="1418"/>
        </w:tabs>
        <w:ind w:left="2410" w:hanging="283"/>
        <w:jc w:val="both"/>
        <w:rPr>
          <w:rFonts w:eastAsia="Courier New"/>
          <w:b/>
        </w:rPr>
      </w:pPr>
      <w:r w:rsidRPr="00AA210B">
        <w:rPr>
          <w:rFonts w:eastAsia="Courier New"/>
          <w:b/>
        </w:rPr>
        <w:t>Reprezentantul salariaților</w:t>
      </w:r>
      <w:r w:rsidRPr="00AA210B">
        <w:rPr>
          <w:rFonts w:eastAsia="Courier New"/>
          <w:b/>
        </w:rPr>
        <w:tab/>
      </w:r>
      <w:r w:rsidRPr="00AA210B">
        <w:rPr>
          <w:rFonts w:eastAsia="Courier New"/>
          <w:b/>
        </w:rPr>
        <w:tab/>
      </w:r>
    </w:p>
    <w:p w:rsidR="00D327C4" w:rsidRPr="00AA210B" w:rsidRDefault="00D327C4" w:rsidP="00D327C4">
      <w:pPr>
        <w:tabs>
          <w:tab w:val="left" w:pos="1418"/>
        </w:tabs>
        <w:ind w:left="2410" w:hanging="283"/>
        <w:jc w:val="both"/>
        <w:rPr>
          <w:rFonts w:eastAsia="Courier New"/>
        </w:rPr>
      </w:pPr>
      <w:r w:rsidRPr="00AA210B">
        <w:rPr>
          <w:rFonts w:eastAsia="Courier New"/>
          <w:b/>
        </w:rPr>
        <w:t>Un reprezentant al Consiliului Judeţean Argeş</w:t>
      </w:r>
      <w:r w:rsidRPr="00AA210B">
        <w:rPr>
          <w:rFonts w:eastAsia="Courier New"/>
        </w:rPr>
        <w:t xml:space="preserve"> – desemnat prin dispoziție a Președintelui Consiliului Județean</w:t>
      </w:r>
    </w:p>
    <w:p w:rsidR="00D327C4" w:rsidRPr="00AA210B" w:rsidRDefault="00D327C4" w:rsidP="00D327C4">
      <w:pPr>
        <w:ind w:left="2410" w:hanging="425"/>
        <w:jc w:val="both"/>
        <w:rPr>
          <w:rFonts w:eastAsia="Courier New"/>
        </w:rPr>
      </w:pPr>
      <w:r w:rsidRPr="00AA210B">
        <w:rPr>
          <w:rFonts w:eastAsia="Courier New"/>
          <w:b/>
        </w:rPr>
        <w:t>Reprezentantul Preşedintelui Consiliului Județean Argeş</w:t>
      </w:r>
      <w:r w:rsidRPr="00AA210B">
        <w:rPr>
          <w:rFonts w:eastAsia="Courier New"/>
        </w:rPr>
        <w:t xml:space="preserve"> desemnat prin dispoziţie a Președintelui;</w:t>
      </w:r>
    </w:p>
    <w:p w:rsidR="00F001AC" w:rsidRPr="00AA210B" w:rsidRDefault="00AC185B" w:rsidP="00D327C4">
      <w:pPr>
        <w:pStyle w:val="ListParagraph"/>
        <w:tabs>
          <w:tab w:val="left" w:pos="142"/>
          <w:tab w:val="left" w:pos="1418"/>
        </w:tabs>
        <w:spacing w:after="0" w:line="240" w:lineRule="auto"/>
        <w:jc w:val="both"/>
        <w:rPr>
          <w:rFonts w:ascii="Times New Roman" w:eastAsia="Courier New" w:hAnsi="Times New Roman"/>
          <w:sz w:val="24"/>
          <w:szCs w:val="24"/>
        </w:rPr>
      </w:pPr>
      <w:r w:rsidRPr="00AA210B">
        <w:rPr>
          <w:rFonts w:ascii="Times New Roman" w:eastAsia="Courier New" w:hAnsi="Times New Roman"/>
          <w:sz w:val="24"/>
          <w:szCs w:val="24"/>
        </w:rPr>
        <w:t>S</w:t>
      </w:r>
      <w:r w:rsidR="00F001AC" w:rsidRPr="00AA210B">
        <w:rPr>
          <w:rFonts w:ascii="Times New Roman" w:eastAsia="Courier New" w:hAnsi="Times New Roman"/>
          <w:sz w:val="24"/>
          <w:szCs w:val="24"/>
        </w:rPr>
        <w:t>ecretar</w:t>
      </w:r>
      <w:r w:rsidR="00F001AC" w:rsidRPr="00AA210B">
        <w:rPr>
          <w:rFonts w:ascii="Times New Roman" w:hAnsi="Times New Roman"/>
          <w:b/>
          <w:bCs/>
          <w:sz w:val="24"/>
          <w:szCs w:val="24"/>
        </w:rPr>
        <w:t xml:space="preserve"> - </w:t>
      </w:r>
      <w:r w:rsidR="00F001AC" w:rsidRPr="00AA210B">
        <w:rPr>
          <w:rFonts w:ascii="Times New Roman" w:hAnsi="Times New Roman"/>
          <w:bCs/>
          <w:sz w:val="24"/>
          <w:szCs w:val="24"/>
        </w:rPr>
        <w:t>fără drept de vot</w:t>
      </w:r>
    </w:p>
    <w:p w:rsidR="003C43A7" w:rsidRPr="00AA210B" w:rsidRDefault="00F001AC" w:rsidP="00397232">
      <w:pPr>
        <w:ind w:firstLine="851"/>
        <w:jc w:val="both"/>
        <w:rPr>
          <w:lang w:eastAsia="ar-SA"/>
        </w:rPr>
      </w:pPr>
      <w:r w:rsidRPr="00AA210B">
        <w:rPr>
          <w:b/>
        </w:rPr>
        <w:t>Art.</w:t>
      </w:r>
      <w:r w:rsidR="000F055F" w:rsidRPr="00AA210B">
        <w:rPr>
          <w:b/>
        </w:rPr>
        <w:t>28</w:t>
      </w:r>
      <w:r w:rsidRPr="00AA210B">
        <w:rPr>
          <w:b/>
        </w:rPr>
        <w:t>.</w:t>
      </w:r>
      <w:r w:rsidR="008438FE" w:rsidRPr="00AA210B">
        <w:rPr>
          <w:b/>
        </w:rPr>
        <w:t xml:space="preserve">(1) </w:t>
      </w:r>
      <w:r w:rsidR="003C43A7" w:rsidRPr="00AA210B">
        <w:rPr>
          <w:b/>
        </w:rPr>
        <w:t>Consiliul Administrativ</w:t>
      </w:r>
      <w:r w:rsidR="003C43A7" w:rsidRPr="00AA210B">
        <w:t xml:space="preserve"> este prezidat de preşedinte şi îşi desfăşoară </w:t>
      </w:r>
      <w:r w:rsidR="003C43A7" w:rsidRPr="00AA210B">
        <w:rPr>
          <w:i/>
        </w:rPr>
        <w:t>activitatea</w:t>
      </w:r>
      <w:r w:rsidR="003C43A7" w:rsidRPr="00AA210B">
        <w:t xml:space="preserve"> după cum urmează: </w:t>
      </w:r>
    </w:p>
    <w:p w:rsidR="003C43A7" w:rsidRPr="00AA210B" w:rsidRDefault="003C43A7" w:rsidP="00A5177E">
      <w:pPr>
        <w:pStyle w:val="ListParagraph"/>
        <w:numPr>
          <w:ilvl w:val="0"/>
          <w:numId w:val="25"/>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se întruneşte la sediul Centrului</w:t>
      </w:r>
      <w:r w:rsidR="00933ADD" w:rsidRPr="00AA210B">
        <w:rPr>
          <w:rFonts w:ascii="Times New Roman" w:hAnsi="Times New Roman"/>
          <w:sz w:val="24"/>
          <w:szCs w:val="24"/>
        </w:rPr>
        <w:t>,</w:t>
      </w:r>
      <w:r w:rsidRPr="00AA210B">
        <w:rPr>
          <w:rFonts w:ascii="Times New Roman" w:hAnsi="Times New Roman"/>
          <w:sz w:val="24"/>
          <w:szCs w:val="24"/>
        </w:rPr>
        <w:t xml:space="preserve"> </w:t>
      </w:r>
      <w:r w:rsidR="008438FE" w:rsidRPr="00AA210B">
        <w:rPr>
          <w:rFonts w:ascii="Times New Roman" w:hAnsi="Times New Roman"/>
          <w:sz w:val="24"/>
          <w:szCs w:val="24"/>
        </w:rPr>
        <w:t xml:space="preserve">lunar </w:t>
      </w:r>
      <w:r w:rsidRPr="00AA210B">
        <w:rPr>
          <w:rFonts w:ascii="Times New Roman" w:hAnsi="Times New Roman"/>
          <w:sz w:val="24"/>
          <w:szCs w:val="24"/>
        </w:rPr>
        <w:t xml:space="preserve">sau ori de câte ori este nevoie, la cererea preşedintelui sau a unei 1/3 din numărul membrilor săi; </w:t>
      </w:r>
    </w:p>
    <w:p w:rsidR="003C43A7" w:rsidRPr="00AA210B" w:rsidRDefault="003C43A7" w:rsidP="00A5177E">
      <w:pPr>
        <w:pStyle w:val="ListParagraph"/>
        <w:numPr>
          <w:ilvl w:val="0"/>
          <w:numId w:val="25"/>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este legal întrunit în prezenţa a 2/3 din numărul total al membrilor săi şi ia hotărâri cu majoritate simplă din numărul total al membrilor prezenţi; </w:t>
      </w:r>
    </w:p>
    <w:p w:rsidR="003C43A7" w:rsidRPr="00AA210B" w:rsidRDefault="003C43A7" w:rsidP="00A5177E">
      <w:pPr>
        <w:pStyle w:val="ListParagraph"/>
        <w:numPr>
          <w:ilvl w:val="0"/>
          <w:numId w:val="25"/>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dezbaterile Consiliului Administrativ au loc potrivit ordinii de zi, comunicată membrilor săi cu cel puţin 3 zile înainte;</w:t>
      </w:r>
    </w:p>
    <w:p w:rsidR="00197223" w:rsidRPr="00AA210B" w:rsidRDefault="003C43A7" w:rsidP="00A5177E">
      <w:pPr>
        <w:pStyle w:val="ListParagraph"/>
        <w:numPr>
          <w:ilvl w:val="0"/>
          <w:numId w:val="25"/>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dezbaterile se consemnează în procesul-verbal de şedinţă, inserat în registrul de şedinţe, se semnează de către toţi membrii prezenţi la şedinţă şi se arhivează</w:t>
      </w:r>
      <w:r w:rsidR="00013DF0">
        <w:rPr>
          <w:rFonts w:ascii="Times New Roman" w:hAnsi="Times New Roman"/>
          <w:sz w:val="24"/>
          <w:szCs w:val="24"/>
        </w:rPr>
        <w:t xml:space="preserve"> </w:t>
      </w:r>
      <w:r w:rsidR="00013DF0" w:rsidRPr="00294819">
        <w:rPr>
          <w:rFonts w:ascii="Times New Roman" w:hAnsi="Times New Roman"/>
          <w:sz w:val="24"/>
          <w:szCs w:val="24"/>
        </w:rPr>
        <w:t>de către consilierul juridic</w:t>
      </w:r>
      <w:r w:rsidRPr="00AA210B">
        <w:rPr>
          <w:rFonts w:ascii="Times New Roman" w:hAnsi="Times New Roman"/>
          <w:sz w:val="24"/>
          <w:szCs w:val="24"/>
        </w:rPr>
        <w:t xml:space="preserve">; </w:t>
      </w:r>
    </w:p>
    <w:p w:rsidR="003C43A7" w:rsidRPr="00AA210B" w:rsidRDefault="003C43A7" w:rsidP="00A5177E">
      <w:pPr>
        <w:pStyle w:val="ListParagraph"/>
        <w:numPr>
          <w:ilvl w:val="0"/>
          <w:numId w:val="25"/>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membrii Consiliului Administrativ îşi asumă responsabilitatea, alături de conducerea Centrului, în faţa Consiliului Judeţean, de modul în care duc la îndeplinire hotărârile acestuia, precum şi de respectarea reglementărilor legale din sfera de activitate.</w:t>
      </w:r>
    </w:p>
    <w:p w:rsidR="003C43A7" w:rsidRPr="00AA210B" w:rsidRDefault="003C43A7" w:rsidP="00A5177E">
      <w:pPr>
        <w:pStyle w:val="ListParagraph"/>
        <w:numPr>
          <w:ilvl w:val="0"/>
          <w:numId w:val="27"/>
        </w:numPr>
        <w:suppressAutoHyphens/>
        <w:spacing w:line="240" w:lineRule="auto"/>
        <w:jc w:val="both"/>
        <w:rPr>
          <w:rFonts w:ascii="Times New Roman" w:hAnsi="Times New Roman"/>
          <w:sz w:val="24"/>
          <w:szCs w:val="24"/>
        </w:rPr>
      </w:pPr>
      <w:r w:rsidRPr="00AA210B">
        <w:rPr>
          <w:rFonts w:ascii="Times New Roman" w:hAnsi="Times New Roman"/>
          <w:b/>
          <w:sz w:val="24"/>
          <w:szCs w:val="24"/>
        </w:rPr>
        <w:t>Consiliul Administrativ</w:t>
      </w:r>
      <w:r w:rsidRPr="00AA210B">
        <w:rPr>
          <w:rFonts w:ascii="Times New Roman" w:hAnsi="Times New Roman"/>
          <w:sz w:val="24"/>
          <w:szCs w:val="24"/>
        </w:rPr>
        <w:t xml:space="preserve"> al Centrului are următoarele </w:t>
      </w:r>
      <w:r w:rsidRPr="00AA210B">
        <w:rPr>
          <w:rFonts w:ascii="Times New Roman" w:hAnsi="Times New Roman"/>
          <w:iCs/>
          <w:sz w:val="24"/>
          <w:szCs w:val="24"/>
        </w:rPr>
        <w:t xml:space="preserve">atribuţii </w:t>
      </w:r>
      <w:r w:rsidRPr="00AA210B">
        <w:rPr>
          <w:rFonts w:ascii="Times New Roman" w:hAnsi="Times New Roman"/>
          <w:sz w:val="24"/>
          <w:szCs w:val="24"/>
        </w:rPr>
        <w:t xml:space="preserve">principale: </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analizează şi aprobă programele de activitate ale instituţiei, hotărând direcţiile de dezvoltare ale acesteia;</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analizează şi avizează propunerile Managerului de modificare a Regulamentului de organizare şi funcţionare al instituţiei, în vederea aprobării lor de către Consiliul Judeţean; </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analizează şi aprobă cererile personalului artistic de specialitate angajat în cadrul instituţiei care solicită, pe durata stagiunii, încheierea de contracte conform prevederilor legale privind dreptul de autor şi drepturile conexe sau cumuluri de funcţii în cadrul altor instituţii sau companii de spectacole sau concerte; </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bCs/>
          <w:iCs/>
          <w:sz w:val="24"/>
          <w:szCs w:val="24"/>
        </w:rPr>
      </w:pPr>
      <w:r w:rsidRPr="00AA210B">
        <w:rPr>
          <w:rFonts w:ascii="Times New Roman" w:hAnsi="Times New Roman"/>
          <w:bCs/>
          <w:iCs/>
          <w:sz w:val="24"/>
          <w:szCs w:val="24"/>
        </w:rPr>
        <w:t>analizează și avizează proiectul bugetului de venituri și cheltuieli al instituției, în vederea aprobării acestuia de către Consiliul Județean;</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bCs/>
          <w:iCs/>
          <w:sz w:val="24"/>
          <w:szCs w:val="24"/>
        </w:rPr>
      </w:pPr>
      <w:r w:rsidRPr="00AA210B">
        <w:rPr>
          <w:rFonts w:ascii="Times New Roman" w:hAnsi="Times New Roman"/>
          <w:bCs/>
          <w:iCs/>
          <w:sz w:val="24"/>
          <w:szCs w:val="24"/>
        </w:rPr>
        <w:t xml:space="preserve">analizează și avizează, potrivit legii, organigrama și statul de funcții ale  instituției, pe care le supune aprobării Consiliului Județean; </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bCs/>
          <w:iCs/>
          <w:sz w:val="24"/>
          <w:szCs w:val="24"/>
        </w:rPr>
      </w:pPr>
      <w:r w:rsidRPr="00AA210B">
        <w:rPr>
          <w:rFonts w:ascii="Times New Roman" w:hAnsi="Times New Roman"/>
          <w:bCs/>
          <w:iCs/>
          <w:sz w:val="24"/>
          <w:szCs w:val="24"/>
        </w:rPr>
        <w:t>analizează şi avizează strategia şi planul anual de achiziţii publice;</w:t>
      </w:r>
    </w:p>
    <w:p w:rsidR="003C43A7" w:rsidRDefault="003C43A7" w:rsidP="00A5177E">
      <w:pPr>
        <w:pStyle w:val="ListParagraph"/>
        <w:numPr>
          <w:ilvl w:val="0"/>
          <w:numId w:val="26"/>
        </w:numPr>
        <w:suppressAutoHyphens/>
        <w:spacing w:after="0" w:line="240" w:lineRule="auto"/>
        <w:jc w:val="both"/>
        <w:rPr>
          <w:rFonts w:ascii="Times New Roman" w:hAnsi="Times New Roman"/>
          <w:bCs/>
          <w:iCs/>
          <w:sz w:val="24"/>
          <w:szCs w:val="24"/>
        </w:rPr>
      </w:pPr>
      <w:r w:rsidRPr="00AA210B">
        <w:rPr>
          <w:rFonts w:ascii="Times New Roman" w:hAnsi="Times New Roman"/>
          <w:bCs/>
          <w:iCs/>
          <w:sz w:val="24"/>
          <w:szCs w:val="24"/>
        </w:rPr>
        <w:t>analizează şi avizează lucrările de reparaţii şi investiţii, după caz, necesare a fi realizate la nivelul instituţiei;</w:t>
      </w:r>
    </w:p>
    <w:p w:rsidR="00013DF0" w:rsidRPr="00794958" w:rsidRDefault="00013DF0" w:rsidP="00A5177E">
      <w:pPr>
        <w:pStyle w:val="ListParagraph"/>
        <w:numPr>
          <w:ilvl w:val="0"/>
          <w:numId w:val="26"/>
        </w:numPr>
        <w:suppressAutoHyphens/>
        <w:spacing w:after="0" w:line="240" w:lineRule="auto"/>
        <w:jc w:val="both"/>
        <w:rPr>
          <w:rFonts w:ascii="Times New Roman" w:hAnsi="Times New Roman"/>
          <w:bCs/>
          <w:iCs/>
          <w:sz w:val="24"/>
          <w:szCs w:val="24"/>
        </w:rPr>
      </w:pPr>
      <w:r w:rsidRPr="00794958">
        <w:rPr>
          <w:rFonts w:ascii="Times New Roman" w:hAnsi="Times New Roman"/>
          <w:bCs/>
          <w:iCs/>
          <w:sz w:val="24"/>
          <w:szCs w:val="24"/>
        </w:rPr>
        <w:t>analizează și avizează Planul de școlarizare al Secției Școala Populară de Arte și Meserii, dar și înființarea/desființarea secțiilor externe, în funcție de oportunitate;</w:t>
      </w:r>
    </w:p>
    <w:p w:rsidR="003C43A7" w:rsidRPr="00AA210B" w:rsidRDefault="00CD3179" w:rsidP="00A5177E">
      <w:pPr>
        <w:pStyle w:val="ListParagraph"/>
        <w:numPr>
          <w:ilvl w:val="0"/>
          <w:numId w:val="2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lastRenderedPageBreak/>
        <w:t>aprobă</w:t>
      </w:r>
      <w:r w:rsidR="00933ADD" w:rsidRPr="00AA210B">
        <w:rPr>
          <w:rFonts w:ascii="Times New Roman" w:hAnsi="Times New Roman"/>
          <w:sz w:val="24"/>
          <w:szCs w:val="24"/>
        </w:rPr>
        <w:t xml:space="preserve"> </w:t>
      </w:r>
      <w:r w:rsidR="003C43A7" w:rsidRPr="00AA210B">
        <w:rPr>
          <w:rFonts w:ascii="Times New Roman" w:hAnsi="Times New Roman"/>
          <w:sz w:val="24"/>
          <w:szCs w:val="24"/>
        </w:rPr>
        <w:t xml:space="preserve">Regulamentul intern al instituţiei; </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aprobă, în condiţiile legii, gestionarea în regim extrabugetar pentru necesităţile instituţiei a sumelor rezultate din exploatarea unor bunuri aflate în administrare; </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analizează şi propune Consiliului Judeţean măsurile care se impun a fi luate pentru rezolvarea situaţiilor şi problemelor de orice natură şi pentru evitarea disfuncţionalităţilor în activitatea instituţiei.</w:t>
      </w:r>
    </w:p>
    <w:p w:rsidR="003C43A7" w:rsidRPr="00AA210B" w:rsidRDefault="003C43A7" w:rsidP="00A5177E">
      <w:pPr>
        <w:pStyle w:val="ListParagraph"/>
        <w:numPr>
          <w:ilvl w:val="0"/>
          <w:numId w:val="26"/>
        </w:numPr>
        <w:suppressAutoHyphens/>
        <w:spacing w:after="0" w:line="240" w:lineRule="auto"/>
        <w:jc w:val="both"/>
        <w:rPr>
          <w:rFonts w:ascii="Times New Roman" w:hAnsi="Times New Roman"/>
          <w:bCs/>
          <w:iCs/>
          <w:sz w:val="24"/>
          <w:szCs w:val="24"/>
        </w:rPr>
      </w:pPr>
      <w:r w:rsidRPr="00AA210B">
        <w:rPr>
          <w:rFonts w:ascii="Times New Roman" w:hAnsi="Times New Roman"/>
          <w:bCs/>
          <w:iCs/>
          <w:sz w:val="24"/>
          <w:szCs w:val="24"/>
        </w:rPr>
        <w:t>analizează și avizează propunerea privind taxele și tarifele aferente activității prestate în cadrul Centrului Cultural Județean Argeș;</w:t>
      </w:r>
    </w:p>
    <w:p w:rsidR="00F001AC" w:rsidRPr="00AA210B" w:rsidRDefault="00832A9F" w:rsidP="00FE3B36">
      <w:pPr>
        <w:suppressAutoHyphens/>
        <w:ind w:firstLine="720"/>
        <w:jc w:val="both"/>
      </w:pPr>
      <w:r w:rsidRPr="00AA210B">
        <w:rPr>
          <w:b/>
        </w:rPr>
        <w:t>(</w:t>
      </w:r>
      <w:r w:rsidR="008438FE" w:rsidRPr="00AA210B">
        <w:rPr>
          <w:b/>
        </w:rPr>
        <w:t>3</w:t>
      </w:r>
      <w:r w:rsidRPr="00AA210B">
        <w:rPr>
          <w:b/>
        </w:rPr>
        <w:t>)</w:t>
      </w:r>
      <w:r w:rsidRPr="00AA210B">
        <w:t xml:space="preserve"> Î</w:t>
      </w:r>
      <w:r w:rsidR="00F001AC" w:rsidRPr="00AA210B">
        <w:t xml:space="preserve">n exercitarea atribuțiilor sale, </w:t>
      </w:r>
      <w:r w:rsidR="00AC185B" w:rsidRPr="00AA210B">
        <w:t>C</w:t>
      </w:r>
      <w:r w:rsidR="00F001AC" w:rsidRPr="00AA210B">
        <w:t xml:space="preserve">onsiliul </w:t>
      </w:r>
      <w:r w:rsidR="00AC185B" w:rsidRPr="00AA210B">
        <w:t>A</w:t>
      </w:r>
      <w:r w:rsidR="00F001AC" w:rsidRPr="00AA210B">
        <w:t>dministra</w:t>
      </w:r>
      <w:r w:rsidR="00AC185B" w:rsidRPr="00AA210B">
        <w:t>tiv</w:t>
      </w:r>
      <w:r w:rsidR="00F001AC" w:rsidRPr="00AA210B">
        <w:t xml:space="preserve"> adoptă hotărâri.</w:t>
      </w:r>
    </w:p>
    <w:p w:rsidR="0046611D" w:rsidRPr="00AA210B" w:rsidRDefault="00F001AC" w:rsidP="009633EE">
      <w:pPr>
        <w:ind w:firstLine="720"/>
        <w:jc w:val="both"/>
        <w:rPr>
          <w:b/>
        </w:rPr>
      </w:pPr>
      <w:r w:rsidRPr="00AA210B">
        <w:rPr>
          <w:b/>
        </w:rPr>
        <w:t>Art.</w:t>
      </w:r>
      <w:r w:rsidR="000F055F" w:rsidRPr="00AA210B">
        <w:rPr>
          <w:b/>
        </w:rPr>
        <w:t>29</w:t>
      </w:r>
      <w:r w:rsidRPr="00AA210B">
        <w:rPr>
          <w:b/>
        </w:rPr>
        <w:t xml:space="preserve">. </w:t>
      </w:r>
      <w:r w:rsidR="0046611D" w:rsidRPr="00AA210B">
        <w:rPr>
          <w:b/>
        </w:rPr>
        <w:t xml:space="preserve">(1) </w:t>
      </w:r>
      <w:r w:rsidRPr="00AA210B">
        <w:t>Prin decizia  Managerului</w:t>
      </w:r>
      <w:r w:rsidR="00933ADD" w:rsidRPr="00AA210B">
        <w:t xml:space="preserve"> </w:t>
      </w:r>
      <w:r w:rsidRPr="00AA210B">
        <w:t xml:space="preserve">este  constituit </w:t>
      </w:r>
      <w:r w:rsidRPr="00AA210B">
        <w:rPr>
          <w:rFonts w:eastAsia="Courier New"/>
        </w:rPr>
        <w:t xml:space="preserve">cu </w:t>
      </w:r>
      <w:r w:rsidRPr="00AA210B">
        <w:t>rol consultativ</w:t>
      </w:r>
      <w:r w:rsidR="00933ADD" w:rsidRPr="00AA210B">
        <w:t xml:space="preserve"> </w:t>
      </w:r>
      <w:r w:rsidR="009633EE" w:rsidRPr="00AA210B">
        <w:rPr>
          <w:b/>
        </w:rPr>
        <w:t>Consiliul Artistic;</w:t>
      </w:r>
    </w:p>
    <w:p w:rsidR="00133CFD" w:rsidRPr="00AA210B" w:rsidRDefault="00133CFD" w:rsidP="00FE3B36">
      <w:pPr>
        <w:ind w:firstLine="720"/>
        <w:jc w:val="both"/>
      </w:pPr>
      <w:r w:rsidRPr="00AA210B">
        <w:rPr>
          <w:b/>
        </w:rPr>
        <w:t xml:space="preserve">(2) </w:t>
      </w:r>
      <w:r w:rsidR="009633EE" w:rsidRPr="00AA210B">
        <w:rPr>
          <w:b/>
        </w:rPr>
        <w:t>Consiliul Artistic</w:t>
      </w:r>
      <w:r w:rsidR="00933ADD" w:rsidRPr="00AA210B">
        <w:rPr>
          <w:b/>
        </w:rPr>
        <w:t xml:space="preserve"> </w:t>
      </w:r>
      <w:r w:rsidRPr="00AA210B">
        <w:t xml:space="preserve">este compus din </w:t>
      </w:r>
      <w:r w:rsidR="00E26507" w:rsidRPr="00AA210B">
        <w:t>minimum 7</w:t>
      </w:r>
      <w:r w:rsidRPr="00AA210B">
        <w:t xml:space="preserve"> membri: un Preşedinte în persoana managerului şi </w:t>
      </w:r>
      <w:r w:rsidR="00632A5C" w:rsidRPr="00AA210B">
        <w:t>persoane</w:t>
      </w:r>
      <w:r w:rsidRPr="00AA210B">
        <w:t xml:space="preserve"> cu funcţii de specialitate din cadrul </w:t>
      </w:r>
      <w:r w:rsidR="00207D62" w:rsidRPr="00AA210B">
        <w:t>instituției</w:t>
      </w:r>
      <w:r w:rsidRPr="00AA210B">
        <w:t xml:space="preserve"> şi/sau personalităţi ale vieţii culturale care nu sunt angajate de </w:t>
      </w:r>
      <w:r w:rsidR="00207D62" w:rsidRPr="00AA210B">
        <w:rPr>
          <w:b/>
        </w:rPr>
        <w:t>Centrului</w:t>
      </w:r>
      <w:r w:rsidRPr="00AA210B">
        <w:t>.</w:t>
      </w:r>
    </w:p>
    <w:p w:rsidR="00F631E5" w:rsidRPr="00AA210B" w:rsidRDefault="002C1AB7" w:rsidP="00FE3B36">
      <w:pPr>
        <w:pStyle w:val="BodyText"/>
        <w:tabs>
          <w:tab w:val="left" w:pos="447"/>
        </w:tabs>
        <w:spacing w:after="0"/>
        <w:ind w:left="20" w:right="60"/>
        <w:jc w:val="both"/>
        <w:rPr>
          <w:b/>
        </w:rPr>
      </w:pPr>
      <w:r w:rsidRPr="00AA210B">
        <w:rPr>
          <w:b/>
        </w:rPr>
        <w:tab/>
      </w:r>
      <w:r w:rsidRPr="00AA210B">
        <w:rPr>
          <w:b/>
        </w:rPr>
        <w:tab/>
      </w:r>
      <w:r w:rsidR="00F631E5" w:rsidRPr="00AA210B">
        <w:rPr>
          <w:b/>
        </w:rPr>
        <w:t>(</w:t>
      </w:r>
      <w:r w:rsidR="00A9647D" w:rsidRPr="00AA210B">
        <w:rPr>
          <w:b/>
        </w:rPr>
        <w:t>3</w:t>
      </w:r>
      <w:r w:rsidR="00F631E5" w:rsidRPr="00AA210B">
        <w:rPr>
          <w:b/>
        </w:rPr>
        <w:t xml:space="preserve">) </w:t>
      </w:r>
      <w:r w:rsidR="00F631E5" w:rsidRPr="00AA210B">
        <w:t xml:space="preserve">Evidenţa întrunirilor şi a problemelor/aspectelor discutate este ținută de un secretar numit de manager </w:t>
      </w:r>
      <w:r w:rsidR="0078614B" w:rsidRPr="00AA210B">
        <w:t xml:space="preserve">din cadrul </w:t>
      </w:r>
      <w:r w:rsidR="0078614B" w:rsidRPr="00AA210B">
        <w:rPr>
          <w:b/>
        </w:rPr>
        <w:t>Centrului</w:t>
      </w:r>
      <w:r w:rsidR="00F631E5" w:rsidRPr="00AA210B">
        <w:t>.</w:t>
      </w:r>
    </w:p>
    <w:p w:rsidR="00F001AC" w:rsidRPr="00AA210B" w:rsidRDefault="00207D62" w:rsidP="00FE3B36">
      <w:pPr>
        <w:ind w:firstLine="720"/>
        <w:jc w:val="both"/>
        <w:rPr>
          <w:b/>
        </w:rPr>
      </w:pPr>
      <w:r w:rsidRPr="00AA210B">
        <w:rPr>
          <w:b/>
        </w:rPr>
        <w:t>Art. 3</w:t>
      </w:r>
      <w:r w:rsidR="000F055F" w:rsidRPr="00AA210B">
        <w:rPr>
          <w:b/>
        </w:rPr>
        <w:t>0</w:t>
      </w:r>
      <w:r w:rsidRPr="00AA210B">
        <w:rPr>
          <w:b/>
        </w:rPr>
        <w:t xml:space="preserve">. </w:t>
      </w:r>
      <w:r w:rsidR="0046611D" w:rsidRPr="00AA210B">
        <w:rPr>
          <w:b/>
        </w:rPr>
        <w:t>(</w:t>
      </w:r>
      <w:r w:rsidRPr="00AA210B">
        <w:rPr>
          <w:b/>
        </w:rPr>
        <w:t>1</w:t>
      </w:r>
      <w:r w:rsidR="0046611D" w:rsidRPr="00AA210B">
        <w:rPr>
          <w:b/>
        </w:rPr>
        <w:t xml:space="preserve">) </w:t>
      </w:r>
      <w:r w:rsidR="009633EE" w:rsidRPr="00AA210B">
        <w:rPr>
          <w:b/>
        </w:rPr>
        <w:t>Consiliul Artistic</w:t>
      </w:r>
      <w:r w:rsidR="00933ADD" w:rsidRPr="00AA210B">
        <w:rPr>
          <w:b/>
        </w:rPr>
        <w:t xml:space="preserve"> </w:t>
      </w:r>
      <w:r w:rsidR="0046611D" w:rsidRPr="00AA210B">
        <w:t>se întrun</w:t>
      </w:r>
      <w:r w:rsidR="00933ADD" w:rsidRPr="00AA210B">
        <w:t>ește o dată pe trimestru</w:t>
      </w:r>
      <w:r w:rsidR="0046611D" w:rsidRPr="00AA210B">
        <w:t xml:space="preserve"> sau ori de câte ori este nevoie, întocmind un  proces-verbal care trebuie să reflecte problemele discutate și propunerile formulate conducerii sau</w:t>
      </w:r>
      <w:r w:rsidR="00933ADD" w:rsidRPr="00AA210B">
        <w:t>,</w:t>
      </w:r>
      <w:r w:rsidR="0046611D" w:rsidRPr="00AA210B">
        <w:t xml:space="preserve"> după caz, Consiliului Administrativ și îndeplinește</w:t>
      </w:r>
      <w:r w:rsidR="00F001AC" w:rsidRPr="00AA210B">
        <w:t xml:space="preserve"> urm</w:t>
      </w:r>
      <w:r w:rsidR="0046611D" w:rsidRPr="00AA210B">
        <w:t>ă</w:t>
      </w:r>
      <w:r w:rsidR="00F001AC" w:rsidRPr="00AA210B">
        <w:t>toarele atribu</w:t>
      </w:r>
      <w:r w:rsidR="00933ADD" w:rsidRPr="00AA210B">
        <w:t>ț</w:t>
      </w:r>
      <w:r w:rsidR="00F001AC" w:rsidRPr="00AA210B">
        <w:t>ii principale</w:t>
      </w:r>
      <w:r w:rsidR="006701B8" w:rsidRPr="00AA210B">
        <w:t>:</w:t>
      </w:r>
    </w:p>
    <w:p w:rsidR="0046611D" w:rsidRPr="00AA210B" w:rsidRDefault="0046611D" w:rsidP="00A5177E">
      <w:pPr>
        <w:pStyle w:val="ListParagraph"/>
        <w:numPr>
          <w:ilvl w:val="0"/>
          <w:numId w:val="7"/>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analizează spectacolele desfășurate în perioada anterioară și cele programate în etapa următoare, propunând măsuri corespunzătoare  de îmbunătățire a activității;</w:t>
      </w:r>
    </w:p>
    <w:p w:rsidR="0046611D" w:rsidRPr="00AA210B" w:rsidRDefault="0046611D" w:rsidP="00A5177E">
      <w:pPr>
        <w:pStyle w:val="ListParagraph"/>
        <w:numPr>
          <w:ilvl w:val="0"/>
          <w:numId w:val="7"/>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analizează  problemele  specifice  compartimentelor din componența </w:t>
      </w:r>
      <w:r w:rsidRPr="00AA210B">
        <w:rPr>
          <w:rFonts w:ascii="Times New Roman" w:hAnsi="Times New Roman"/>
          <w:b/>
          <w:sz w:val="24"/>
          <w:szCs w:val="24"/>
        </w:rPr>
        <w:t>Centrului</w:t>
      </w:r>
      <w:r w:rsidRPr="00AA210B">
        <w:rPr>
          <w:rFonts w:ascii="Times New Roman" w:hAnsi="Times New Roman"/>
          <w:sz w:val="24"/>
          <w:szCs w:val="24"/>
        </w:rPr>
        <w:t>, venind cu propuneri și soluții de rezolvare a lor</w:t>
      </w:r>
      <w:r w:rsidR="00F631E5" w:rsidRPr="00AA210B">
        <w:rPr>
          <w:rFonts w:ascii="Times New Roman" w:hAnsi="Times New Roman"/>
          <w:sz w:val="24"/>
          <w:szCs w:val="24"/>
        </w:rPr>
        <w:t>;</w:t>
      </w:r>
    </w:p>
    <w:p w:rsidR="007B1BB5" w:rsidRPr="00AA210B" w:rsidRDefault="00330AC5" w:rsidP="00A5177E">
      <w:pPr>
        <w:pStyle w:val="ListParagraph"/>
        <w:numPr>
          <w:ilvl w:val="0"/>
          <w:numId w:val="7"/>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dezbate alte </w:t>
      </w:r>
      <w:r w:rsidR="007B1BB5" w:rsidRPr="00AA210B">
        <w:rPr>
          <w:rFonts w:ascii="Times New Roman" w:hAnsi="Times New Roman"/>
          <w:sz w:val="24"/>
          <w:szCs w:val="24"/>
        </w:rPr>
        <w:t>probleme de ordin artistic;</w:t>
      </w:r>
    </w:p>
    <w:p w:rsidR="00F631E5" w:rsidRPr="00AA210B" w:rsidRDefault="00F631E5" w:rsidP="00A5177E">
      <w:pPr>
        <w:pStyle w:val="ListParagraph"/>
        <w:numPr>
          <w:ilvl w:val="0"/>
          <w:numId w:val="7"/>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 xml:space="preserve">face propuneri cu privire la programul şi politica repertorială; </w:t>
      </w:r>
    </w:p>
    <w:p w:rsidR="00A9647D" w:rsidRPr="00AA210B" w:rsidRDefault="00F631E5" w:rsidP="00A5177E">
      <w:pPr>
        <w:pStyle w:val="ListParagraph"/>
        <w:numPr>
          <w:ilvl w:val="0"/>
          <w:numId w:val="7"/>
        </w:numPr>
        <w:suppressAutoHyphens/>
        <w:spacing w:after="0" w:line="240" w:lineRule="auto"/>
        <w:jc w:val="both"/>
        <w:rPr>
          <w:rFonts w:ascii="Times New Roman" w:hAnsi="Times New Roman"/>
          <w:sz w:val="24"/>
          <w:szCs w:val="24"/>
        </w:rPr>
      </w:pPr>
      <w:r w:rsidRPr="00AA210B">
        <w:rPr>
          <w:rFonts w:ascii="Times New Roman" w:hAnsi="Times New Roman"/>
          <w:sz w:val="24"/>
          <w:szCs w:val="24"/>
        </w:rPr>
        <w:t>face propuneri pentru perfecţionarea pregătirii profesionale şi utilizarea personalului artistic, pentru menţinerea unui climat favorabil creaţiei artis</w:t>
      </w:r>
      <w:r w:rsidR="004C14C6" w:rsidRPr="00AA210B">
        <w:rPr>
          <w:rFonts w:ascii="Times New Roman" w:hAnsi="Times New Roman"/>
          <w:sz w:val="24"/>
          <w:szCs w:val="24"/>
        </w:rPr>
        <w:t>tice în repetiţii şi spectacole</w:t>
      </w:r>
      <w:r w:rsidRPr="00AA210B">
        <w:rPr>
          <w:rFonts w:ascii="Times New Roman" w:hAnsi="Times New Roman"/>
          <w:sz w:val="24"/>
          <w:szCs w:val="24"/>
        </w:rPr>
        <w:t xml:space="preserve"> care să asigure calitate şi performanţe maxime</w:t>
      </w:r>
      <w:r w:rsidR="00A9647D" w:rsidRPr="00AA210B">
        <w:rPr>
          <w:rFonts w:ascii="Times New Roman" w:hAnsi="Times New Roman"/>
          <w:sz w:val="24"/>
          <w:szCs w:val="24"/>
        </w:rPr>
        <w:t>.</w:t>
      </w:r>
    </w:p>
    <w:p w:rsidR="00D327C4" w:rsidRPr="00AA210B" w:rsidRDefault="00953BA4" w:rsidP="00FE3B36">
      <w:pPr>
        <w:suppressAutoHyphens/>
        <w:ind w:firstLine="720"/>
        <w:jc w:val="both"/>
      </w:pPr>
      <w:r w:rsidRPr="00AA210B">
        <w:rPr>
          <w:b/>
        </w:rPr>
        <w:t>(2)</w:t>
      </w:r>
      <w:r w:rsidR="00CC6FA4" w:rsidRPr="00AA210B">
        <w:rPr>
          <w:b/>
        </w:rPr>
        <w:t xml:space="preserve"> </w:t>
      </w:r>
      <w:r w:rsidR="00A9647D" w:rsidRPr="00AA210B">
        <w:t xml:space="preserve">Lucrările </w:t>
      </w:r>
      <w:r w:rsidR="009633EE" w:rsidRPr="00AA210B">
        <w:rPr>
          <w:b/>
        </w:rPr>
        <w:t>Consiliul Artistic</w:t>
      </w:r>
      <w:r w:rsidR="004C14C6" w:rsidRPr="00AA210B">
        <w:rPr>
          <w:b/>
        </w:rPr>
        <w:t xml:space="preserve"> </w:t>
      </w:r>
      <w:r w:rsidR="00A9647D" w:rsidRPr="00AA210B">
        <w:t>se concretizează în concluzii sau propuneri, cu res</w:t>
      </w:r>
      <w:r w:rsidR="004C14C6" w:rsidRPr="00AA210B">
        <w:t>pectarea legislaţiei în vigoare</w:t>
      </w:r>
      <w:r w:rsidR="00A9647D" w:rsidRPr="00AA210B">
        <w:t xml:space="preserve"> care se adoptă în prezenţa a cel puţin două treimi din membri, cu votul majorităţii simple. </w:t>
      </w:r>
    </w:p>
    <w:p w:rsidR="00953BA4" w:rsidRPr="00AA210B" w:rsidRDefault="00D327C4" w:rsidP="00FE3B36">
      <w:pPr>
        <w:suppressAutoHyphens/>
        <w:ind w:firstLine="720"/>
        <w:jc w:val="both"/>
      </w:pPr>
      <w:r w:rsidRPr="00AA210B">
        <w:rPr>
          <w:b/>
        </w:rPr>
        <w:t>(3)</w:t>
      </w:r>
      <w:r w:rsidR="00CC6FA4" w:rsidRPr="00AA210B">
        <w:rPr>
          <w:b/>
        </w:rPr>
        <w:t xml:space="preserve"> </w:t>
      </w:r>
      <w:r w:rsidR="009633EE" w:rsidRPr="00AA210B">
        <w:rPr>
          <w:b/>
        </w:rPr>
        <w:t>Consiliul Artistic</w:t>
      </w:r>
      <w:r w:rsidR="004C14C6" w:rsidRPr="00AA210B">
        <w:rPr>
          <w:b/>
        </w:rPr>
        <w:t xml:space="preserve"> </w:t>
      </w:r>
      <w:r w:rsidR="00A9647D" w:rsidRPr="00AA210B">
        <w:t>se întruneşte ori de câte ori este ne</w:t>
      </w:r>
      <w:r w:rsidR="004C14C6" w:rsidRPr="00AA210B">
        <w:t>voie, la propunerea managerului</w:t>
      </w:r>
      <w:r w:rsidR="00A9647D" w:rsidRPr="00AA210B">
        <w:t xml:space="preserve"> sau la cererea expresă a unor real</w:t>
      </w:r>
      <w:r w:rsidR="004C14C6" w:rsidRPr="00AA210B">
        <w:t>izatori de spectacole, creatori</w:t>
      </w:r>
      <w:r w:rsidR="00A9647D" w:rsidRPr="00AA210B">
        <w:t xml:space="preserve"> etc. </w:t>
      </w:r>
    </w:p>
    <w:p w:rsidR="00A9647D" w:rsidRPr="00AA210B" w:rsidRDefault="00953BA4" w:rsidP="00FE3B36">
      <w:pPr>
        <w:suppressAutoHyphens/>
        <w:ind w:firstLine="720"/>
        <w:jc w:val="both"/>
        <w:rPr>
          <w:b/>
        </w:rPr>
      </w:pPr>
      <w:r w:rsidRPr="00AA210B">
        <w:rPr>
          <w:b/>
        </w:rPr>
        <w:t>(</w:t>
      </w:r>
      <w:r w:rsidR="00397232" w:rsidRPr="00AA210B">
        <w:rPr>
          <w:b/>
        </w:rPr>
        <w:t>4</w:t>
      </w:r>
      <w:r w:rsidRPr="00AA210B">
        <w:rPr>
          <w:b/>
        </w:rPr>
        <w:t xml:space="preserve">) </w:t>
      </w:r>
      <w:r w:rsidR="00A9647D" w:rsidRPr="00AA210B">
        <w:t xml:space="preserve">Activitatea </w:t>
      </w:r>
      <w:r w:rsidR="009633EE" w:rsidRPr="00AA210B">
        <w:rPr>
          <w:b/>
        </w:rPr>
        <w:t>Consiliul Artistic</w:t>
      </w:r>
      <w:r w:rsidR="004C14C6" w:rsidRPr="00AA210B">
        <w:rPr>
          <w:b/>
        </w:rPr>
        <w:t xml:space="preserve"> </w:t>
      </w:r>
      <w:r w:rsidR="00A9647D" w:rsidRPr="00AA210B">
        <w:t>este neretribuită.</w:t>
      </w:r>
    </w:p>
    <w:p w:rsidR="009633EE" w:rsidRPr="00AA210B" w:rsidRDefault="009633EE" w:rsidP="009633EE">
      <w:pPr>
        <w:ind w:firstLine="720"/>
        <w:jc w:val="both"/>
        <w:rPr>
          <w:b/>
        </w:rPr>
      </w:pPr>
      <w:r w:rsidRPr="00AA210B">
        <w:rPr>
          <w:b/>
        </w:rPr>
        <w:t xml:space="preserve">Art. </w:t>
      </w:r>
      <w:r w:rsidR="00397232" w:rsidRPr="00AA210B">
        <w:rPr>
          <w:b/>
        </w:rPr>
        <w:t>31</w:t>
      </w:r>
      <w:r w:rsidRPr="00AA210B">
        <w:rPr>
          <w:b/>
        </w:rPr>
        <w:t xml:space="preserve">. (1) </w:t>
      </w:r>
      <w:r w:rsidRPr="00AA210B">
        <w:t xml:space="preserve">Prin decizia  Managerului </w:t>
      </w:r>
      <w:r w:rsidRPr="00AA210B">
        <w:rPr>
          <w:strike/>
        </w:rPr>
        <w:t>(director general)</w:t>
      </w:r>
      <w:r w:rsidRPr="00AA210B">
        <w:t xml:space="preserve"> este  constituit </w:t>
      </w:r>
      <w:r w:rsidRPr="00AA210B">
        <w:rPr>
          <w:rFonts w:eastAsia="Courier New"/>
        </w:rPr>
        <w:t xml:space="preserve">cu </w:t>
      </w:r>
      <w:r w:rsidRPr="00AA210B">
        <w:t>rol consultativ</w:t>
      </w:r>
      <w:r w:rsidR="004C14C6" w:rsidRPr="00AA210B">
        <w:t xml:space="preserve"> </w:t>
      </w:r>
      <w:r w:rsidRPr="00AA210B">
        <w:rPr>
          <w:b/>
        </w:rPr>
        <w:t>Consiliul Științific și de Specialitate;</w:t>
      </w:r>
    </w:p>
    <w:p w:rsidR="009633EE" w:rsidRPr="00AA210B" w:rsidRDefault="009633EE" w:rsidP="009633EE">
      <w:pPr>
        <w:ind w:firstLine="720"/>
        <w:jc w:val="both"/>
      </w:pPr>
      <w:r w:rsidRPr="00AA210B">
        <w:rPr>
          <w:b/>
        </w:rPr>
        <w:t>(2) Consiliul Științific și de Specialitate</w:t>
      </w:r>
      <w:r w:rsidRPr="00AA210B">
        <w:t xml:space="preserve"> este compus din minimum 7 membri: un Preşedinte în persoana managerului şi persoane cu funcţii de specialitate din cadrul instituției şi/sau personalităţi ale vieţii culturale care nu sunt angajate </w:t>
      </w:r>
      <w:r w:rsidR="004C14C6" w:rsidRPr="00AA210B">
        <w:t>ale</w:t>
      </w:r>
      <w:r w:rsidRPr="00AA210B">
        <w:t xml:space="preserve"> </w:t>
      </w:r>
      <w:r w:rsidRPr="00AA210B">
        <w:rPr>
          <w:b/>
        </w:rPr>
        <w:t>Centrului</w:t>
      </w:r>
      <w:r w:rsidRPr="00AA210B">
        <w:t>.</w:t>
      </w:r>
    </w:p>
    <w:p w:rsidR="009633EE" w:rsidRPr="00AA210B" w:rsidRDefault="009633EE" w:rsidP="009633EE">
      <w:pPr>
        <w:pStyle w:val="BodyText"/>
        <w:tabs>
          <w:tab w:val="left" w:pos="447"/>
        </w:tabs>
        <w:spacing w:after="0"/>
        <w:ind w:left="20" w:right="60"/>
        <w:jc w:val="both"/>
        <w:rPr>
          <w:b/>
        </w:rPr>
      </w:pPr>
      <w:r w:rsidRPr="00AA210B">
        <w:rPr>
          <w:b/>
        </w:rPr>
        <w:tab/>
      </w:r>
      <w:r w:rsidRPr="00AA210B">
        <w:rPr>
          <w:b/>
        </w:rPr>
        <w:tab/>
        <w:t xml:space="preserve">(3) </w:t>
      </w:r>
      <w:r w:rsidRPr="00AA210B">
        <w:t xml:space="preserve">Evidenţa întrunirilor şi a problemelor/aspectelor discutate este ținută de un secretar numit de manager din cadrul </w:t>
      </w:r>
      <w:r w:rsidRPr="00AA210B">
        <w:rPr>
          <w:b/>
        </w:rPr>
        <w:t>Centrului</w:t>
      </w:r>
      <w:r w:rsidRPr="00AA210B">
        <w:t>.</w:t>
      </w:r>
    </w:p>
    <w:p w:rsidR="009633EE" w:rsidRPr="00AA210B" w:rsidRDefault="009633EE" w:rsidP="009633EE">
      <w:pPr>
        <w:ind w:firstLine="720"/>
        <w:jc w:val="both"/>
        <w:rPr>
          <w:b/>
        </w:rPr>
      </w:pPr>
      <w:r w:rsidRPr="00AA210B">
        <w:rPr>
          <w:b/>
        </w:rPr>
        <w:t xml:space="preserve"> (</w:t>
      </w:r>
      <w:r w:rsidR="00397232" w:rsidRPr="00AA210B">
        <w:rPr>
          <w:b/>
        </w:rPr>
        <w:t>4</w:t>
      </w:r>
      <w:r w:rsidRPr="00AA210B">
        <w:rPr>
          <w:b/>
        </w:rPr>
        <w:t>) Consiliul Științific și de Specialitate</w:t>
      </w:r>
      <w:r w:rsidRPr="00AA210B">
        <w:t xml:space="preserve"> se</w:t>
      </w:r>
      <w:r w:rsidR="004C14C6" w:rsidRPr="00AA210B">
        <w:t xml:space="preserve"> întrunește o dată pe trimestru,</w:t>
      </w:r>
      <w:r w:rsidRPr="00AA210B">
        <w:t xml:space="preserve"> sau ori de câte ori este nevo</w:t>
      </w:r>
      <w:r w:rsidR="004C14C6" w:rsidRPr="00AA210B">
        <w:t>ie, întocmind un  proces-verbal</w:t>
      </w:r>
      <w:r w:rsidRPr="00AA210B">
        <w:t xml:space="preserve"> care trebuie să reflecte problemele discutate și propunerile formulate conducerii sau după caz, Consiliului Administrativ și îndeplinește următoarele atribu</w:t>
      </w:r>
      <w:r w:rsidR="004C14C6" w:rsidRPr="00AA210B">
        <w:t>ț</w:t>
      </w:r>
      <w:r w:rsidRPr="00AA210B">
        <w:t>ii principale:</w:t>
      </w:r>
    </w:p>
    <w:p w:rsidR="009633EE" w:rsidRPr="00AA210B" w:rsidRDefault="009633EE" w:rsidP="00A5177E">
      <w:pPr>
        <w:pStyle w:val="ListParagraph"/>
        <w:numPr>
          <w:ilvl w:val="0"/>
          <w:numId w:val="35"/>
        </w:numPr>
        <w:suppressAutoHyphens/>
        <w:jc w:val="both"/>
        <w:rPr>
          <w:rFonts w:ascii="Times New Roman" w:hAnsi="Times New Roman"/>
          <w:sz w:val="24"/>
        </w:rPr>
      </w:pPr>
      <w:r w:rsidRPr="00AA210B">
        <w:rPr>
          <w:rFonts w:ascii="Times New Roman" w:hAnsi="Times New Roman"/>
          <w:sz w:val="24"/>
        </w:rPr>
        <w:t xml:space="preserve">analizează  problemele  specifice  compartimentelor din componența </w:t>
      </w:r>
      <w:r w:rsidRPr="00AA210B">
        <w:rPr>
          <w:rFonts w:ascii="Times New Roman" w:hAnsi="Times New Roman"/>
          <w:b/>
          <w:sz w:val="24"/>
        </w:rPr>
        <w:t>Centrului</w:t>
      </w:r>
      <w:r w:rsidRPr="00AA210B">
        <w:rPr>
          <w:rFonts w:ascii="Times New Roman" w:hAnsi="Times New Roman"/>
          <w:sz w:val="24"/>
        </w:rPr>
        <w:t>, venind cu propuneri și soluții de rezolvare a lor;</w:t>
      </w:r>
    </w:p>
    <w:p w:rsidR="009633EE" w:rsidRPr="00AA210B" w:rsidRDefault="009633EE" w:rsidP="00A5177E">
      <w:pPr>
        <w:pStyle w:val="ListParagraph"/>
        <w:numPr>
          <w:ilvl w:val="0"/>
          <w:numId w:val="35"/>
        </w:numPr>
        <w:suppressAutoHyphens/>
        <w:jc w:val="both"/>
        <w:rPr>
          <w:rFonts w:ascii="Times New Roman" w:hAnsi="Times New Roman"/>
          <w:sz w:val="24"/>
        </w:rPr>
      </w:pPr>
      <w:r w:rsidRPr="00AA210B">
        <w:rPr>
          <w:rFonts w:ascii="Times New Roman" w:hAnsi="Times New Roman"/>
          <w:sz w:val="24"/>
        </w:rPr>
        <w:t>de</w:t>
      </w:r>
      <w:r w:rsidR="00CF105A" w:rsidRPr="00AA210B">
        <w:rPr>
          <w:rFonts w:ascii="Times New Roman" w:hAnsi="Times New Roman"/>
          <w:sz w:val="24"/>
        </w:rPr>
        <w:t>zbate alt</w:t>
      </w:r>
      <w:r w:rsidR="008926D4" w:rsidRPr="00AA210B">
        <w:rPr>
          <w:rFonts w:ascii="Times New Roman" w:hAnsi="Times New Roman"/>
          <w:sz w:val="24"/>
        </w:rPr>
        <w:t>e</w:t>
      </w:r>
      <w:r w:rsidR="00CF105A" w:rsidRPr="00AA210B">
        <w:rPr>
          <w:rFonts w:ascii="Times New Roman" w:hAnsi="Times New Roman"/>
          <w:sz w:val="24"/>
        </w:rPr>
        <w:t xml:space="preserve"> probleme de cercetare științifică în domeniul culturii tradiționale</w:t>
      </w:r>
      <w:r w:rsidRPr="00AA210B">
        <w:rPr>
          <w:rFonts w:ascii="Times New Roman" w:hAnsi="Times New Roman"/>
          <w:sz w:val="24"/>
        </w:rPr>
        <w:t>;</w:t>
      </w:r>
    </w:p>
    <w:p w:rsidR="009633EE" w:rsidRPr="00AA210B" w:rsidRDefault="009633EE" w:rsidP="00A5177E">
      <w:pPr>
        <w:pStyle w:val="ListParagraph"/>
        <w:numPr>
          <w:ilvl w:val="0"/>
          <w:numId w:val="35"/>
        </w:numPr>
        <w:suppressAutoHyphens/>
        <w:jc w:val="both"/>
        <w:rPr>
          <w:rFonts w:ascii="Times New Roman" w:hAnsi="Times New Roman"/>
          <w:sz w:val="24"/>
        </w:rPr>
      </w:pPr>
      <w:r w:rsidRPr="00AA210B">
        <w:rPr>
          <w:rFonts w:ascii="Times New Roman" w:hAnsi="Times New Roman"/>
          <w:sz w:val="24"/>
        </w:rPr>
        <w:t xml:space="preserve">face propuneri cu privire la programul şi politica </w:t>
      </w:r>
      <w:r w:rsidR="00CF105A" w:rsidRPr="00AA210B">
        <w:rPr>
          <w:rFonts w:ascii="Times New Roman" w:hAnsi="Times New Roman"/>
          <w:sz w:val="24"/>
        </w:rPr>
        <w:t>editorială și avizează editarea studiilor, cercetărilor, monografiilor de specialitate etc.</w:t>
      </w:r>
      <w:r w:rsidRPr="00AA210B">
        <w:rPr>
          <w:rFonts w:ascii="Times New Roman" w:hAnsi="Times New Roman"/>
          <w:sz w:val="24"/>
        </w:rPr>
        <w:t xml:space="preserve">; </w:t>
      </w:r>
    </w:p>
    <w:p w:rsidR="009633EE" w:rsidRPr="00AA210B" w:rsidRDefault="009633EE" w:rsidP="00A5177E">
      <w:pPr>
        <w:pStyle w:val="ListParagraph"/>
        <w:numPr>
          <w:ilvl w:val="0"/>
          <w:numId w:val="35"/>
        </w:numPr>
        <w:suppressAutoHyphens/>
        <w:jc w:val="both"/>
        <w:rPr>
          <w:rFonts w:ascii="Times New Roman" w:hAnsi="Times New Roman"/>
          <w:sz w:val="24"/>
        </w:rPr>
      </w:pPr>
      <w:r w:rsidRPr="00AA210B">
        <w:rPr>
          <w:rFonts w:ascii="Times New Roman" w:hAnsi="Times New Roman"/>
          <w:sz w:val="24"/>
        </w:rPr>
        <w:lastRenderedPageBreak/>
        <w:t xml:space="preserve">face propuneri pentru </w:t>
      </w:r>
      <w:r w:rsidR="00CF105A" w:rsidRPr="00AA210B">
        <w:rPr>
          <w:rFonts w:ascii="Times New Roman" w:hAnsi="Times New Roman"/>
          <w:sz w:val="24"/>
        </w:rPr>
        <w:t>elaborarea proiectelor cultural-educative și științifice finanțate de Ministerul Culturii și a proiectelor internaționale cu sau fără finanțare de la Uniunea Europeană.</w:t>
      </w:r>
    </w:p>
    <w:p w:rsidR="001C6E2F" w:rsidRPr="00AA210B" w:rsidRDefault="001C6E2F" w:rsidP="00A5177E">
      <w:pPr>
        <w:pStyle w:val="ListParagraph"/>
        <w:numPr>
          <w:ilvl w:val="0"/>
          <w:numId w:val="35"/>
        </w:numPr>
        <w:suppressAutoHyphens/>
        <w:jc w:val="both"/>
        <w:rPr>
          <w:rFonts w:ascii="Times New Roman" w:hAnsi="Times New Roman"/>
          <w:sz w:val="24"/>
        </w:rPr>
      </w:pPr>
      <w:r w:rsidRPr="00AA210B">
        <w:rPr>
          <w:rFonts w:ascii="Times New Roman" w:hAnsi="Times New Roman"/>
          <w:sz w:val="24"/>
        </w:rPr>
        <w:t>definitivează programele de cercetare proprii Secției Cercetare, Conservare și Promovare Cultură Tradițională;</w:t>
      </w:r>
    </w:p>
    <w:p w:rsidR="001C6E2F" w:rsidRPr="00AA210B" w:rsidRDefault="00DB0A59" w:rsidP="00A5177E">
      <w:pPr>
        <w:pStyle w:val="ListParagraph"/>
        <w:numPr>
          <w:ilvl w:val="0"/>
          <w:numId w:val="35"/>
        </w:numPr>
        <w:suppressAutoHyphens/>
        <w:jc w:val="both"/>
        <w:rPr>
          <w:rFonts w:ascii="Times New Roman" w:hAnsi="Times New Roman"/>
          <w:sz w:val="24"/>
        </w:rPr>
      </w:pPr>
      <w:r w:rsidRPr="00F541B0">
        <w:rPr>
          <w:rFonts w:ascii="Times New Roman" w:hAnsi="Times New Roman"/>
          <w:sz w:val="24"/>
        </w:rPr>
        <w:t>propune</w:t>
      </w:r>
      <w:r>
        <w:rPr>
          <w:rFonts w:ascii="Times New Roman" w:hAnsi="Times New Roman"/>
          <w:color w:val="FF0000"/>
          <w:sz w:val="24"/>
        </w:rPr>
        <w:t xml:space="preserve"> </w:t>
      </w:r>
      <w:r w:rsidR="001C6E2F" w:rsidRPr="00AA210B">
        <w:rPr>
          <w:rFonts w:ascii="Times New Roman" w:hAnsi="Times New Roman"/>
          <w:sz w:val="24"/>
        </w:rPr>
        <w:t>criteriile și</w:t>
      </w:r>
      <w:r w:rsidR="00F541B0">
        <w:rPr>
          <w:rFonts w:ascii="Times New Roman" w:hAnsi="Times New Roman"/>
          <w:sz w:val="24"/>
        </w:rPr>
        <w:t xml:space="preserve"> </w:t>
      </w:r>
      <w:r w:rsidRPr="00F541B0">
        <w:rPr>
          <w:rFonts w:ascii="Times New Roman" w:hAnsi="Times New Roman"/>
          <w:sz w:val="24"/>
        </w:rPr>
        <w:t>bibliografia</w:t>
      </w:r>
      <w:r>
        <w:rPr>
          <w:rFonts w:ascii="Times New Roman" w:hAnsi="Times New Roman"/>
          <w:color w:val="FF0000"/>
          <w:sz w:val="24"/>
        </w:rPr>
        <w:t xml:space="preserve"> </w:t>
      </w:r>
      <w:r w:rsidR="001C6E2F" w:rsidRPr="00AA210B">
        <w:rPr>
          <w:rFonts w:ascii="Times New Roman" w:hAnsi="Times New Roman"/>
          <w:sz w:val="24"/>
        </w:rPr>
        <w:t>de concurs pentru ocuparea posturilor vacante de cercetare, cu respectarea legislației în vigoare;</w:t>
      </w:r>
    </w:p>
    <w:p w:rsidR="001C6E2F" w:rsidRPr="00AA210B" w:rsidRDefault="001C6E2F" w:rsidP="00A5177E">
      <w:pPr>
        <w:pStyle w:val="ListParagraph"/>
        <w:numPr>
          <w:ilvl w:val="0"/>
          <w:numId w:val="35"/>
        </w:numPr>
        <w:suppressAutoHyphens/>
        <w:spacing w:after="0"/>
        <w:jc w:val="both"/>
        <w:rPr>
          <w:rFonts w:ascii="Times New Roman" w:hAnsi="Times New Roman"/>
          <w:sz w:val="24"/>
        </w:rPr>
      </w:pPr>
      <w:r w:rsidRPr="00AA210B">
        <w:rPr>
          <w:rFonts w:ascii="Times New Roman" w:hAnsi="Times New Roman"/>
          <w:sz w:val="24"/>
        </w:rPr>
        <w:t>îndeplinește orice alte atribuții privind activitatea de cercetare științifică din cadrul Centrului.</w:t>
      </w:r>
    </w:p>
    <w:p w:rsidR="009633EE" w:rsidRPr="00AA210B" w:rsidRDefault="009633EE" w:rsidP="009633EE">
      <w:pPr>
        <w:suppressAutoHyphens/>
        <w:ind w:firstLine="720"/>
        <w:jc w:val="both"/>
      </w:pPr>
      <w:r w:rsidRPr="00AA210B">
        <w:rPr>
          <w:b/>
        </w:rPr>
        <w:t>(</w:t>
      </w:r>
      <w:r w:rsidR="00397232" w:rsidRPr="00AA210B">
        <w:rPr>
          <w:b/>
        </w:rPr>
        <w:t>5</w:t>
      </w:r>
      <w:r w:rsidRPr="00AA210B">
        <w:rPr>
          <w:b/>
        </w:rPr>
        <w:t xml:space="preserve">) </w:t>
      </w:r>
      <w:r w:rsidRPr="00AA210B">
        <w:t xml:space="preserve">Lucrările </w:t>
      </w:r>
      <w:r w:rsidRPr="00AA210B">
        <w:rPr>
          <w:b/>
        </w:rPr>
        <w:t>Consiliul</w:t>
      </w:r>
      <w:r w:rsidR="007F2783" w:rsidRPr="00AA210B">
        <w:rPr>
          <w:b/>
        </w:rPr>
        <w:t>ui</w:t>
      </w:r>
      <w:r w:rsidRPr="00AA210B">
        <w:rPr>
          <w:b/>
        </w:rPr>
        <w:t xml:space="preserve"> Științific și de Specialitate</w:t>
      </w:r>
      <w:r w:rsidRPr="00AA210B">
        <w:t xml:space="preserve"> se concretizează în concluzii sau propuneri, cu respectarea legislaţiei în vigoare, care se adoptă în prezenţa a cel puţin două treimi din membri, cu votul majorităţii simple. </w:t>
      </w:r>
    </w:p>
    <w:p w:rsidR="009633EE" w:rsidRPr="00AA210B" w:rsidRDefault="009633EE" w:rsidP="009633EE">
      <w:pPr>
        <w:suppressAutoHyphens/>
        <w:ind w:firstLine="720"/>
        <w:jc w:val="both"/>
      </w:pPr>
      <w:r w:rsidRPr="00AA210B">
        <w:rPr>
          <w:b/>
        </w:rPr>
        <w:t>(</w:t>
      </w:r>
      <w:r w:rsidR="00397232" w:rsidRPr="00AA210B">
        <w:rPr>
          <w:b/>
        </w:rPr>
        <w:t>6</w:t>
      </w:r>
      <w:r w:rsidRPr="00AA210B">
        <w:rPr>
          <w:b/>
        </w:rPr>
        <w:t>)</w:t>
      </w:r>
      <w:r w:rsidR="00397232" w:rsidRPr="00AA210B">
        <w:rPr>
          <w:b/>
        </w:rPr>
        <w:t xml:space="preserve"> </w:t>
      </w:r>
      <w:r w:rsidRPr="00AA210B">
        <w:rPr>
          <w:b/>
        </w:rPr>
        <w:t>Consiliul Științific și de Specialitate</w:t>
      </w:r>
      <w:r w:rsidRPr="00AA210B">
        <w:t xml:space="preserve"> se întruneşte ori de câte ori este ne</w:t>
      </w:r>
      <w:r w:rsidR="004C14C6" w:rsidRPr="00AA210B">
        <w:t>voie, la propunerea managerului</w:t>
      </w:r>
      <w:r w:rsidRPr="00AA210B">
        <w:t xml:space="preserve"> sau la cererea expresă a unor real</w:t>
      </w:r>
      <w:r w:rsidR="004C14C6" w:rsidRPr="00AA210B">
        <w:t>izatori de spectacole, creatori</w:t>
      </w:r>
      <w:r w:rsidRPr="00AA210B">
        <w:t xml:space="preserve"> etc. </w:t>
      </w:r>
    </w:p>
    <w:p w:rsidR="009633EE" w:rsidRPr="00AA210B" w:rsidRDefault="009633EE" w:rsidP="009633EE">
      <w:pPr>
        <w:suppressAutoHyphens/>
        <w:ind w:firstLine="720"/>
        <w:jc w:val="both"/>
        <w:rPr>
          <w:b/>
        </w:rPr>
      </w:pPr>
      <w:r w:rsidRPr="00AA210B">
        <w:rPr>
          <w:b/>
        </w:rPr>
        <w:t>(</w:t>
      </w:r>
      <w:r w:rsidR="00397232" w:rsidRPr="00AA210B">
        <w:rPr>
          <w:b/>
        </w:rPr>
        <w:t>7</w:t>
      </w:r>
      <w:r w:rsidRPr="00AA210B">
        <w:rPr>
          <w:b/>
        </w:rPr>
        <w:t xml:space="preserve">) </w:t>
      </w:r>
      <w:r w:rsidRPr="00AA210B">
        <w:t xml:space="preserve">Activitatea </w:t>
      </w:r>
      <w:r w:rsidRPr="00AA210B">
        <w:rPr>
          <w:b/>
        </w:rPr>
        <w:t>Consiliul</w:t>
      </w:r>
      <w:r w:rsidR="007F2783" w:rsidRPr="00AA210B">
        <w:rPr>
          <w:b/>
        </w:rPr>
        <w:t>ui</w:t>
      </w:r>
      <w:r w:rsidRPr="00AA210B">
        <w:rPr>
          <w:b/>
        </w:rPr>
        <w:t xml:space="preserve"> Științific și de Specialitate</w:t>
      </w:r>
      <w:r w:rsidRPr="00AA210B">
        <w:t xml:space="preserve"> este neretribuită.</w:t>
      </w:r>
    </w:p>
    <w:p w:rsidR="00325E9F" w:rsidRPr="00AA210B" w:rsidRDefault="00325E9F" w:rsidP="00FE3B36">
      <w:pPr>
        <w:suppressAutoHyphens/>
        <w:ind w:firstLine="720"/>
        <w:jc w:val="both"/>
      </w:pPr>
    </w:p>
    <w:p w:rsidR="00551AC5" w:rsidRPr="00AA210B" w:rsidRDefault="00551AC5" w:rsidP="00FE3B36">
      <w:pPr>
        <w:ind w:left="720"/>
        <w:jc w:val="center"/>
        <w:rPr>
          <w:b/>
        </w:rPr>
      </w:pPr>
    </w:p>
    <w:p w:rsidR="00381417" w:rsidRPr="00AA210B" w:rsidRDefault="00381417" w:rsidP="007E7E2A">
      <w:pPr>
        <w:jc w:val="center"/>
        <w:rPr>
          <w:b/>
        </w:rPr>
      </w:pPr>
      <w:r w:rsidRPr="00AA210B">
        <w:rPr>
          <w:b/>
        </w:rPr>
        <w:t>Secțiunea a 4-a</w:t>
      </w:r>
    </w:p>
    <w:p w:rsidR="002F42C3" w:rsidRPr="00AA210B" w:rsidRDefault="00381417" w:rsidP="007E7E2A">
      <w:pPr>
        <w:jc w:val="center"/>
        <w:rPr>
          <w:b/>
        </w:rPr>
      </w:pPr>
      <w:r w:rsidRPr="00AA210B">
        <w:rPr>
          <w:b/>
        </w:rPr>
        <w:t xml:space="preserve">Secția </w:t>
      </w:r>
      <w:r w:rsidR="008438FE" w:rsidRPr="00AA210B">
        <w:rPr>
          <w:b/>
        </w:rPr>
        <w:t xml:space="preserve">Şcoala Populară de </w:t>
      </w:r>
      <w:r w:rsidRPr="00AA210B">
        <w:rPr>
          <w:b/>
        </w:rPr>
        <w:t xml:space="preserve">Arte și </w:t>
      </w:r>
      <w:r w:rsidR="0017406A" w:rsidRPr="00AA210B">
        <w:rPr>
          <w:b/>
        </w:rPr>
        <w:t>Me</w:t>
      </w:r>
      <w:r w:rsidR="008438FE" w:rsidRPr="00AA210B">
        <w:rPr>
          <w:b/>
        </w:rPr>
        <w:t>serii</w:t>
      </w:r>
      <w:r w:rsidR="0092448A" w:rsidRPr="00AA210B">
        <w:rPr>
          <w:b/>
        </w:rPr>
        <w:t xml:space="preserve"> Pitești</w:t>
      </w:r>
    </w:p>
    <w:p w:rsidR="00697567" w:rsidRPr="00AA210B" w:rsidRDefault="00697567" w:rsidP="007E7E2A">
      <w:pPr>
        <w:rPr>
          <w:b/>
        </w:rPr>
      </w:pPr>
    </w:p>
    <w:p w:rsidR="00697567" w:rsidRPr="00AA210B" w:rsidRDefault="00697567" w:rsidP="007E7E2A">
      <w:pPr>
        <w:jc w:val="center"/>
        <w:rPr>
          <w:b/>
        </w:rPr>
      </w:pPr>
      <w:r w:rsidRPr="00AA210B">
        <w:rPr>
          <w:b/>
        </w:rPr>
        <w:t>Subsecțiunea 1</w:t>
      </w:r>
    </w:p>
    <w:p w:rsidR="00697567" w:rsidRPr="00AA210B" w:rsidRDefault="00697567" w:rsidP="007E7E2A">
      <w:pPr>
        <w:jc w:val="center"/>
        <w:rPr>
          <w:b/>
        </w:rPr>
      </w:pPr>
      <w:r w:rsidRPr="00AA210B">
        <w:rPr>
          <w:b/>
        </w:rPr>
        <w:t>Atribuții și activități</w:t>
      </w:r>
    </w:p>
    <w:p w:rsidR="00697567" w:rsidRPr="00AA210B" w:rsidRDefault="00697567" w:rsidP="00FE3B36">
      <w:pPr>
        <w:ind w:firstLine="720"/>
        <w:jc w:val="center"/>
        <w:rPr>
          <w:b/>
        </w:rPr>
      </w:pPr>
    </w:p>
    <w:p w:rsidR="008438FE" w:rsidRPr="00AA210B" w:rsidRDefault="00F001AC" w:rsidP="00813E94">
      <w:pPr>
        <w:ind w:firstLine="567"/>
        <w:jc w:val="both"/>
        <w:rPr>
          <w:b/>
        </w:rPr>
      </w:pPr>
      <w:r w:rsidRPr="00AA210B">
        <w:rPr>
          <w:b/>
        </w:rPr>
        <w:t xml:space="preserve">Art. </w:t>
      </w:r>
      <w:r w:rsidR="00207D62" w:rsidRPr="00AA210B">
        <w:rPr>
          <w:b/>
        </w:rPr>
        <w:t>3</w:t>
      </w:r>
      <w:r w:rsidR="00397232" w:rsidRPr="00AA210B">
        <w:rPr>
          <w:b/>
        </w:rPr>
        <w:t>1</w:t>
      </w:r>
      <w:r w:rsidRPr="00AA210B">
        <w:rPr>
          <w:b/>
        </w:rPr>
        <w:t xml:space="preserve">. </w:t>
      </w:r>
      <w:r w:rsidR="00C42E82" w:rsidRPr="00AA210B">
        <w:rPr>
          <w:b/>
        </w:rPr>
        <w:t xml:space="preserve">(1) </w:t>
      </w:r>
      <w:r w:rsidR="008438FE" w:rsidRPr="00AA210B">
        <w:rPr>
          <w:b/>
        </w:rPr>
        <w:t>Secția Şcoala Populară de Arte și Meserii</w:t>
      </w:r>
      <w:r w:rsidR="004C14C6" w:rsidRPr="00AA210B">
        <w:rPr>
          <w:b/>
        </w:rPr>
        <w:t xml:space="preserve"> </w:t>
      </w:r>
      <w:r w:rsidR="0092448A" w:rsidRPr="00AA210B">
        <w:rPr>
          <w:b/>
        </w:rPr>
        <w:t xml:space="preserve">Pitești </w:t>
      </w:r>
      <w:r w:rsidR="00B65748" w:rsidRPr="00AA210B">
        <w:t xml:space="preserve">se află în subordinea directă a </w:t>
      </w:r>
      <w:r w:rsidR="00906226" w:rsidRPr="00AA210B">
        <w:t xml:space="preserve">Managerului </w:t>
      </w:r>
      <w:r w:rsidR="00024418" w:rsidRPr="00AA210B">
        <w:t xml:space="preserve">și </w:t>
      </w:r>
      <w:r w:rsidR="007B69CF" w:rsidRPr="00AA210B">
        <w:t>cuprinde personal de specialitate</w:t>
      </w:r>
      <w:r w:rsidR="00C42E82" w:rsidRPr="00AA210B">
        <w:t xml:space="preserve"> angajat cu contract individual de muncă, încadrat și salarizat potrivit prevederilor aplicabile personalului plătit din fonduri publice.</w:t>
      </w:r>
    </w:p>
    <w:p w:rsidR="008438FE" w:rsidRPr="00AA210B" w:rsidRDefault="001C1B88" w:rsidP="00FE3B36">
      <w:pPr>
        <w:ind w:firstLine="567"/>
        <w:jc w:val="both"/>
        <w:rPr>
          <w:b/>
        </w:rPr>
      </w:pPr>
      <w:r w:rsidRPr="00AA210B">
        <w:rPr>
          <w:b/>
        </w:rPr>
        <w:t xml:space="preserve">(2) </w:t>
      </w:r>
      <w:r w:rsidR="008438FE" w:rsidRPr="00AA210B">
        <w:rPr>
          <w:b/>
        </w:rPr>
        <w:t>Secția Şcoala Populară de Arte și Meserii</w:t>
      </w:r>
      <w:r w:rsidR="004C14C6" w:rsidRPr="00AA210B">
        <w:rPr>
          <w:b/>
        </w:rPr>
        <w:t xml:space="preserve"> </w:t>
      </w:r>
      <w:r w:rsidR="0092448A" w:rsidRPr="00AA210B">
        <w:rPr>
          <w:b/>
        </w:rPr>
        <w:t xml:space="preserve">Pitești </w:t>
      </w:r>
      <w:r w:rsidRPr="00AA210B">
        <w:t xml:space="preserve">își desfășoară activitatea </w:t>
      </w:r>
      <w:r w:rsidR="00906226" w:rsidRPr="00AA210B">
        <w:t xml:space="preserve">atât </w:t>
      </w:r>
      <w:r w:rsidRPr="00AA210B">
        <w:t xml:space="preserve">în </w:t>
      </w:r>
      <w:r w:rsidR="00C921EF" w:rsidRPr="00AA210B">
        <w:t xml:space="preserve">spațiile date în administrarea </w:t>
      </w:r>
      <w:r w:rsidR="00C921EF" w:rsidRPr="00AA210B">
        <w:rPr>
          <w:b/>
        </w:rPr>
        <w:t>Centrului</w:t>
      </w:r>
      <w:r w:rsidR="00C921EF" w:rsidRPr="00AA210B">
        <w:t xml:space="preserve">, </w:t>
      </w:r>
      <w:r w:rsidR="008438FE" w:rsidRPr="00AA210B">
        <w:t>în punctul de lucru din municipiul Pite</w:t>
      </w:r>
      <w:r w:rsidR="004C14C6" w:rsidRPr="00AA210B">
        <w:t>ști, B-</w:t>
      </w:r>
      <w:r w:rsidR="008438FE" w:rsidRPr="00AA210B">
        <w:t xml:space="preserve">dul Republicii, </w:t>
      </w:r>
      <w:r w:rsidR="004C14C6" w:rsidRPr="00AA210B">
        <w:t>n</w:t>
      </w:r>
      <w:r w:rsidR="008438FE" w:rsidRPr="00AA210B">
        <w:t>r. 66</w:t>
      </w:r>
      <w:r w:rsidR="008438FE" w:rsidRPr="00AA210B">
        <w:rPr>
          <w:b/>
        </w:rPr>
        <w:t xml:space="preserve">, </w:t>
      </w:r>
      <w:r w:rsidR="00906226" w:rsidRPr="00AA210B">
        <w:rPr>
          <w:bCs/>
        </w:rPr>
        <w:t>judeţul Argeş, cât și în județ, prin activitatea secțiilor externe</w:t>
      </w:r>
      <w:r w:rsidR="00D52CC0" w:rsidRPr="00AA210B">
        <w:rPr>
          <w:bCs/>
        </w:rPr>
        <w:t xml:space="preserve"> în spațiile puse la dispoziție de primăriile și consiliile locale cu care Centrul are încheiate </w:t>
      </w:r>
      <w:r w:rsidR="008A17C3" w:rsidRPr="00AA210B">
        <w:rPr>
          <w:bCs/>
        </w:rPr>
        <w:t>Contracte de asociere – prestări servicii de instruire</w:t>
      </w:r>
      <w:r w:rsidR="008926D4" w:rsidRPr="00AA210B">
        <w:rPr>
          <w:bCs/>
        </w:rPr>
        <w:t>, precum și în alte spații, în baza contractelor de parteneriat încheiate cu persoane fizice și/sau juridice.</w:t>
      </w:r>
    </w:p>
    <w:p w:rsidR="00C42E82" w:rsidRPr="00AA210B" w:rsidRDefault="00C42E82" w:rsidP="00813E94">
      <w:pPr>
        <w:ind w:firstLine="567"/>
        <w:jc w:val="both"/>
      </w:pPr>
      <w:r w:rsidRPr="00AA210B">
        <w:rPr>
          <w:b/>
        </w:rPr>
        <w:t>(</w:t>
      </w:r>
      <w:r w:rsidR="00E37500" w:rsidRPr="00AA210B">
        <w:rPr>
          <w:b/>
        </w:rPr>
        <w:t>3</w:t>
      </w:r>
      <w:r w:rsidRPr="00AA210B">
        <w:rPr>
          <w:b/>
        </w:rPr>
        <w:t>)</w:t>
      </w:r>
      <w:r w:rsidR="00A32BE8" w:rsidRPr="00AA210B">
        <w:t xml:space="preserve"> Activitățile din cadrul acestei secții privesc două direcții principale: educația</w:t>
      </w:r>
      <w:r w:rsidR="006C0197" w:rsidRPr="00AA210B">
        <w:t xml:space="preserve"> /</w:t>
      </w:r>
      <w:r w:rsidR="00A32BE8" w:rsidRPr="00AA210B">
        <w:t xml:space="preserve"> instruirea în domeniul artelor muzicale, coregrafice, teatrale, plastice, precum și în domeniul meșteșugurilor și dezvoltarea unor formații artistice proprii.</w:t>
      </w:r>
    </w:p>
    <w:p w:rsidR="00300581" w:rsidRPr="00AA210B" w:rsidRDefault="00C70BB0" w:rsidP="00813E94">
      <w:pPr>
        <w:ind w:firstLine="567"/>
        <w:jc w:val="both"/>
        <w:rPr>
          <w:b/>
        </w:rPr>
      </w:pPr>
      <w:r w:rsidRPr="00AA210B">
        <w:rPr>
          <w:b/>
        </w:rPr>
        <w:t>Art. 3</w:t>
      </w:r>
      <w:r w:rsidR="000F055F" w:rsidRPr="00AA210B">
        <w:rPr>
          <w:b/>
        </w:rPr>
        <w:t>2</w:t>
      </w:r>
      <w:r w:rsidRPr="00AA210B">
        <w:rPr>
          <w:b/>
        </w:rPr>
        <w:t xml:space="preserve">.(1) </w:t>
      </w:r>
      <w:r w:rsidR="008438FE" w:rsidRPr="00AA210B">
        <w:rPr>
          <w:b/>
        </w:rPr>
        <w:t>Secția Şcoala Populară de Arte și Meserii</w:t>
      </w:r>
      <w:r w:rsidR="004C14C6" w:rsidRPr="00AA210B">
        <w:rPr>
          <w:b/>
        </w:rPr>
        <w:t xml:space="preserve"> </w:t>
      </w:r>
      <w:r w:rsidR="0092448A" w:rsidRPr="00AA210B">
        <w:rPr>
          <w:b/>
        </w:rPr>
        <w:t xml:space="preserve">Pitești </w:t>
      </w:r>
      <w:r w:rsidR="006C0197" w:rsidRPr="00AA210B">
        <w:t>are</w:t>
      </w:r>
      <w:r w:rsidR="004C14C6" w:rsidRPr="00AA210B">
        <w:t xml:space="preserve"> </w:t>
      </w:r>
      <w:r w:rsidRPr="00AA210B">
        <w:t>următoarele a</w:t>
      </w:r>
      <w:r w:rsidR="00300581" w:rsidRPr="00AA210B">
        <w:t>tribuții și responsabilități:</w:t>
      </w:r>
    </w:p>
    <w:p w:rsidR="00300581" w:rsidRPr="00AA210B" w:rsidRDefault="00300581" w:rsidP="00A5177E">
      <w:pPr>
        <w:pStyle w:val="ListParagraph"/>
        <w:numPr>
          <w:ilvl w:val="0"/>
          <w:numId w:val="14"/>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organizează procesul de instruire structurat</w:t>
      </w:r>
      <w:r w:rsidR="004C14C6" w:rsidRPr="00AA210B">
        <w:rPr>
          <w:rFonts w:ascii="Times New Roman" w:hAnsi="Times New Roman"/>
          <w:sz w:val="24"/>
          <w:szCs w:val="24"/>
        </w:rPr>
        <w:t xml:space="preserve"> </w:t>
      </w:r>
      <w:r w:rsidRPr="00AA210B">
        <w:rPr>
          <w:rFonts w:ascii="Times New Roman" w:hAnsi="Times New Roman"/>
          <w:sz w:val="24"/>
          <w:szCs w:val="24"/>
        </w:rPr>
        <w:t xml:space="preserve">pe </w:t>
      </w:r>
      <w:r w:rsidR="00AF0F31" w:rsidRPr="00AA210B">
        <w:rPr>
          <w:rFonts w:ascii="Times New Roman" w:hAnsi="Times New Roman"/>
          <w:sz w:val="24"/>
          <w:szCs w:val="24"/>
        </w:rPr>
        <w:t>specializări și ani de studiu</w:t>
      </w:r>
      <w:r w:rsidRPr="00AA210B">
        <w:rPr>
          <w:rFonts w:ascii="Times New Roman" w:hAnsi="Times New Roman"/>
          <w:sz w:val="24"/>
          <w:szCs w:val="24"/>
        </w:rPr>
        <w:t xml:space="preserve">, atât la sediul din </w:t>
      </w:r>
      <w:r w:rsidR="008438FE" w:rsidRPr="00AA210B">
        <w:rPr>
          <w:rFonts w:ascii="Times New Roman" w:hAnsi="Times New Roman"/>
          <w:sz w:val="24"/>
          <w:szCs w:val="24"/>
        </w:rPr>
        <w:t>Piteşti</w:t>
      </w:r>
      <w:r w:rsidR="008A17C3" w:rsidRPr="00AA210B">
        <w:rPr>
          <w:rFonts w:ascii="Times New Roman" w:hAnsi="Times New Roman"/>
          <w:sz w:val="24"/>
          <w:szCs w:val="24"/>
        </w:rPr>
        <w:t>,</w:t>
      </w:r>
      <w:r w:rsidR="004C14C6" w:rsidRPr="00AA210B">
        <w:rPr>
          <w:rFonts w:ascii="Times New Roman" w:hAnsi="Times New Roman"/>
          <w:sz w:val="24"/>
          <w:szCs w:val="24"/>
        </w:rPr>
        <w:t xml:space="preserve"> </w:t>
      </w:r>
      <w:r w:rsidRPr="00AA210B">
        <w:rPr>
          <w:rFonts w:ascii="Times New Roman" w:hAnsi="Times New Roman"/>
          <w:sz w:val="24"/>
          <w:szCs w:val="24"/>
        </w:rPr>
        <w:t xml:space="preserve">cât și în </w:t>
      </w:r>
      <w:r w:rsidR="008A17C3" w:rsidRPr="00AA210B">
        <w:rPr>
          <w:rFonts w:ascii="Times New Roman" w:hAnsi="Times New Roman"/>
          <w:sz w:val="24"/>
          <w:szCs w:val="24"/>
        </w:rPr>
        <w:t>județ</w:t>
      </w:r>
      <w:r w:rsidRPr="00AA210B">
        <w:rPr>
          <w:rFonts w:ascii="Times New Roman" w:hAnsi="Times New Roman"/>
          <w:sz w:val="24"/>
          <w:szCs w:val="24"/>
        </w:rPr>
        <w:t xml:space="preserve">, în </w:t>
      </w:r>
      <w:r w:rsidR="008A17C3" w:rsidRPr="00AA210B">
        <w:rPr>
          <w:rFonts w:ascii="Times New Roman" w:hAnsi="Times New Roman"/>
          <w:sz w:val="24"/>
          <w:szCs w:val="24"/>
        </w:rPr>
        <w:t xml:space="preserve">cadrul contractelor de asociere – prestări servicii de instruire </w:t>
      </w:r>
      <w:r w:rsidRPr="00AA210B">
        <w:rPr>
          <w:rFonts w:ascii="Times New Roman" w:hAnsi="Times New Roman"/>
          <w:sz w:val="24"/>
          <w:szCs w:val="24"/>
        </w:rPr>
        <w:t xml:space="preserve">cu administrațiile publice locale în </w:t>
      </w:r>
      <w:r w:rsidR="002D702D" w:rsidRPr="00AA210B">
        <w:rPr>
          <w:rFonts w:ascii="Times New Roman" w:hAnsi="Times New Roman"/>
          <w:sz w:val="24"/>
          <w:szCs w:val="24"/>
        </w:rPr>
        <w:t>disciplinele și specializările</w:t>
      </w:r>
      <w:r w:rsidR="004C14C6" w:rsidRPr="00AA210B">
        <w:rPr>
          <w:rFonts w:ascii="Times New Roman" w:hAnsi="Times New Roman"/>
          <w:sz w:val="24"/>
          <w:szCs w:val="24"/>
        </w:rPr>
        <w:t xml:space="preserve"> </w:t>
      </w:r>
      <w:r w:rsidR="008A17C3" w:rsidRPr="00AA210B">
        <w:rPr>
          <w:rFonts w:ascii="Times New Roman" w:hAnsi="Times New Roman"/>
          <w:sz w:val="24"/>
          <w:szCs w:val="24"/>
        </w:rPr>
        <w:t>aprobate prin Planul anual de școlarizare</w:t>
      </w:r>
      <w:r w:rsidRPr="00AA210B">
        <w:rPr>
          <w:rFonts w:ascii="Times New Roman" w:hAnsi="Times New Roman"/>
          <w:sz w:val="24"/>
          <w:szCs w:val="24"/>
        </w:rPr>
        <w:t>;</w:t>
      </w:r>
    </w:p>
    <w:p w:rsidR="008A17C3" w:rsidRPr="00286AA1" w:rsidRDefault="008A17C3" w:rsidP="00A5177E">
      <w:pPr>
        <w:pStyle w:val="ListParagraph"/>
        <w:numPr>
          <w:ilvl w:val="0"/>
          <w:numId w:val="14"/>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inițiază și desfășoară programe și proiecte în domeniul educației permanente non-formale, al formării profesionale continue</w:t>
      </w:r>
      <w:r w:rsidR="004D0638" w:rsidRPr="00286AA1">
        <w:rPr>
          <w:rFonts w:ascii="Times New Roman" w:hAnsi="Times New Roman"/>
          <w:sz w:val="24"/>
          <w:szCs w:val="24"/>
        </w:rPr>
        <w:t>, de revitalizare și învățare a meseriilor tradiționale</w:t>
      </w:r>
      <w:r w:rsidR="00286AA1">
        <w:rPr>
          <w:rFonts w:ascii="Times New Roman" w:hAnsi="Times New Roman"/>
          <w:sz w:val="24"/>
          <w:szCs w:val="24"/>
        </w:rPr>
        <w:t xml:space="preserve"> </w:t>
      </w:r>
      <w:r w:rsidR="004D0638" w:rsidRPr="00286AA1">
        <w:rPr>
          <w:rFonts w:ascii="Times New Roman" w:hAnsi="Times New Roman"/>
          <w:sz w:val="24"/>
          <w:szCs w:val="24"/>
        </w:rPr>
        <w:t>- olărit, șesut-cusut, împletituri, sculpturi, etc</w:t>
      </w:r>
      <w:r w:rsidRPr="00286AA1">
        <w:rPr>
          <w:rFonts w:ascii="Times New Roman" w:hAnsi="Times New Roman"/>
          <w:sz w:val="24"/>
          <w:szCs w:val="24"/>
        </w:rPr>
        <w:t>;</w:t>
      </w:r>
    </w:p>
    <w:p w:rsidR="000F055F" w:rsidRPr="00AA210B" w:rsidRDefault="000F055F" w:rsidP="00A5177E">
      <w:pPr>
        <w:pStyle w:val="ListParagraph"/>
        <w:numPr>
          <w:ilvl w:val="0"/>
          <w:numId w:val="14"/>
        </w:numPr>
        <w:autoSpaceDE w:val="0"/>
        <w:autoSpaceDN w:val="0"/>
        <w:adjustRightInd w:val="0"/>
        <w:jc w:val="both"/>
        <w:rPr>
          <w:rFonts w:ascii="Times New Roman" w:hAnsi="Times New Roman"/>
          <w:sz w:val="24"/>
          <w:szCs w:val="24"/>
          <w:lang w:eastAsia="ro-RO"/>
        </w:rPr>
      </w:pPr>
      <w:r w:rsidRPr="00AA210B">
        <w:rPr>
          <w:rFonts w:ascii="Times New Roman" w:hAnsi="Times New Roman"/>
          <w:sz w:val="24"/>
          <w:szCs w:val="24"/>
        </w:rPr>
        <w:t>organizează activități cultural-artistice (spectacole, expoziții, tabere de creație, schimburi culturale, seminarii de specialitate, târguri etc.);</w:t>
      </w:r>
    </w:p>
    <w:p w:rsidR="000F055F" w:rsidRPr="00AA210B" w:rsidRDefault="000F055F" w:rsidP="00A5177E">
      <w:pPr>
        <w:pStyle w:val="ListParagraph"/>
        <w:numPr>
          <w:ilvl w:val="0"/>
          <w:numId w:val="14"/>
        </w:numPr>
        <w:autoSpaceDE w:val="0"/>
        <w:autoSpaceDN w:val="0"/>
        <w:adjustRightInd w:val="0"/>
        <w:jc w:val="both"/>
        <w:rPr>
          <w:rFonts w:ascii="Times New Roman" w:hAnsi="Times New Roman"/>
          <w:sz w:val="24"/>
          <w:szCs w:val="24"/>
        </w:rPr>
      </w:pPr>
      <w:r w:rsidRPr="00AA210B">
        <w:rPr>
          <w:rFonts w:ascii="Times New Roman" w:hAnsi="Times New Roman"/>
          <w:sz w:val="24"/>
          <w:szCs w:val="24"/>
        </w:rPr>
        <w:t>înființează structuri artistice cu</w:t>
      </w:r>
      <w:r w:rsidR="004C14C6" w:rsidRPr="00AA210B">
        <w:rPr>
          <w:rFonts w:ascii="Times New Roman" w:hAnsi="Times New Roman"/>
          <w:sz w:val="24"/>
          <w:szCs w:val="24"/>
        </w:rPr>
        <w:t xml:space="preserve"> </w:t>
      </w:r>
      <w:r w:rsidR="00735D23" w:rsidRPr="00AA210B">
        <w:rPr>
          <w:rFonts w:ascii="Times New Roman" w:hAnsi="Times New Roman"/>
          <w:sz w:val="24"/>
          <w:szCs w:val="24"/>
        </w:rPr>
        <w:t>absolvenții,</w:t>
      </w:r>
      <w:r w:rsidR="004C14C6" w:rsidRPr="00AA210B">
        <w:rPr>
          <w:rFonts w:ascii="Times New Roman" w:hAnsi="Times New Roman"/>
          <w:sz w:val="24"/>
          <w:szCs w:val="24"/>
        </w:rPr>
        <w:t xml:space="preserve"> </w:t>
      </w:r>
      <w:r w:rsidR="00906226" w:rsidRPr="00AA210B">
        <w:rPr>
          <w:rFonts w:ascii="Times New Roman" w:hAnsi="Times New Roman"/>
          <w:sz w:val="24"/>
          <w:szCs w:val="24"/>
        </w:rPr>
        <w:t>instructorii și cursanții secției</w:t>
      </w:r>
      <w:r w:rsidRPr="00AA210B">
        <w:rPr>
          <w:rFonts w:ascii="Times New Roman" w:hAnsi="Times New Roman"/>
          <w:sz w:val="24"/>
          <w:szCs w:val="24"/>
        </w:rPr>
        <w:t>, care să inițieze, organizeze sau să participe la concursuri și festivaluri județene, interjudețene, naționale și internaționale;</w:t>
      </w:r>
    </w:p>
    <w:p w:rsidR="000F055F" w:rsidRPr="00AA210B" w:rsidRDefault="000F055F" w:rsidP="00A5177E">
      <w:pPr>
        <w:pStyle w:val="ListParagraph"/>
        <w:numPr>
          <w:ilvl w:val="0"/>
          <w:numId w:val="14"/>
        </w:numPr>
        <w:autoSpaceDE w:val="0"/>
        <w:autoSpaceDN w:val="0"/>
        <w:adjustRightInd w:val="0"/>
        <w:jc w:val="both"/>
        <w:rPr>
          <w:rFonts w:ascii="Times New Roman" w:hAnsi="Times New Roman"/>
          <w:sz w:val="24"/>
          <w:szCs w:val="24"/>
        </w:rPr>
      </w:pPr>
      <w:r w:rsidRPr="00AA210B">
        <w:rPr>
          <w:rFonts w:ascii="Times New Roman" w:hAnsi="Times New Roman"/>
          <w:sz w:val="24"/>
          <w:szCs w:val="24"/>
        </w:rPr>
        <w:t>promovează obiceiurile şi tradițiile populare specifice zonei, precum şi creația populară contemporană;</w:t>
      </w:r>
    </w:p>
    <w:p w:rsidR="000F055F" w:rsidRPr="00AA210B" w:rsidRDefault="000F055F" w:rsidP="00A5177E">
      <w:pPr>
        <w:pStyle w:val="ListParagraph"/>
        <w:numPr>
          <w:ilvl w:val="0"/>
          <w:numId w:val="14"/>
        </w:numPr>
        <w:autoSpaceDE w:val="0"/>
        <w:autoSpaceDN w:val="0"/>
        <w:adjustRightInd w:val="0"/>
        <w:jc w:val="both"/>
        <w:rPr>
          <w:rFonts w:ascii="Times New Roman" w:hAnsi="Times New Roman"/>
          <w:sz w:val="24"/>
          <w:szCs w:val="24"/>
        </w:rPr>
      </w:pPr>
      <w:r w:rsidRPr="00AA210B">
        <w:rPr>
          <w:rFonts w:ascii="Times New Roman" w:hAnsi="Times New Roman"/>
          <w:sz w:val="24"/>
          <w:szCs w:val="24"/>
        </w:rPr>
        <w:lastRenderedPageBreak/>
        <w:t>promovează tinere talente din rândul propriilor cursanți;</w:t>
      </w:r>
    </w:p>
    <w:p w:rsidR="007B7892" w:rsidRPr="00AA210B" w:rsidRDefault="007B7892" w:rsidP="00A5177E">
      <w:pPr>
        <w:pStyle w:val="ListParagraph"/>
        <w:numPr>
          <w:ilvl w:val="0"/>
          <w:numId w:val="14"/>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valorifică produsele proprii</w:t>
      </w:r>
      <w:r w:rsidR="00C70BB0" w:rsidRPr="00AA210B">
        <w:rPr>
          <w:rFonts w:ascii="Times New Roman" w:hAnsi="Times New Roman"/>
          <w:sz w:val="24"/>
          <w:szCs w:val="24"/>
        </w:rPr>
        <w:t>.</w:t>
      </w:r>
    </w:p>
    <w:p w:rsidR="00FC1E3B" w:rsidRPr="00AA210B" w:rsidRDefault="00D65079" w:rsidP="00FC1E3B">
      <w:pPr>
        <w:suppressAutoHyphens/>
        <w:ind w:firstLine="567"/>
        <w:jc w:val="both"/>
      </w:pPr>
      <w:r w:rsidRPr="00AA210B">
        <w:rPr>
          <w:b/>
        </w:rPr>
        <w:t>(2)</w:t>
      </w:r>
      <w:r w:rsidRPr="00AA210B">
        <w:t xml:space="preserve"> Pentru realizarea obiectivelor și activităților sale specifice, </w:t>
      </w:r>
      <w:r w:rsidR="00FC1E3B" w:rsidRPr="00AA210B">
        <w:rPr>
          <w:b/>
        </w:rPr>
        <w:t>Centrul</w:t>
      </w:r>
      <w:r w:rsidR="00FC1E3B" w:rsidRPr="00AA210B">
        <w:t xml:space="preserve">, prin </w:t>
      </w:r>
      <w:r w:rsidRPr="00AA210B">
        <w:t>Secția Școala Populară de Arte și Meserii</w:t>
      </w:r>
      <w:r w:rsidR="0092448A" w:rsidRPr="00AA210B">
        <w:t xml:space="preserve"> Pitești</w:t>
      </w:r>
      <w:r w:rsidR="00FC1E3B" w:rsidRPr="00AA210B">
        <w:t>,</w:t>
      </w:r>
      <w:r w:rsidRPr="00AA210B">
        <w:t xml:space="preserve"> colaborează cu instituții de specialitate, organizații neguvernamentale, persoane juridice de drept public sau privat și cu persoane fizice</w:t>
      </w:r>
      <w:r w:rsidR="00FC1E3B" w:rsidRPr="00AA210B">
        <w:t>, fără a exprima nici un fel de interese de grup (etnice, politice, religioase ș.a.);</w:t>
      </w:r>
    </w:p>
    <w:p w:rsidR="004E1AE1" w:rsidRPr="00AA210B" w:rsidRDefault="00FC1E3B" w:rsidP="00FC1E3B">
      <w:pPr>
        <w:suppressAutoHyphens/>
        <w:ind w:firstLine="567"/>
        <w:jc w:val="both"/>
      </w:pPr>
      <w:r w:rsidRPr="00AA210B">
        <w:rPr>
          <w:b/>
        </w:rPr>
        <w:t>(3)</w:t>
      </w:r>
      <w:r w:rsidRPr="00AA210B">
        <w:t xml:space="preserve"> În scopul participării la programe de finanțare nerambursabile din fonduri guvernamentale sau externe, </w:t>
      </w:r>
      <w:r w:rsidRPr="00AA210B">
        <w:rPr>
          <w:b/>
        </w:rPr>
        <w:t>Centrul</w:t>
      </w:r>
      <w:r w:rsidRPr="00AA210B">
        <w:t>, prin Secția Școala Populară de Arte și Meserii</w:t>
      </w:r>
      <w:r w:rsidR="0092448A" w:rsidRPr="00AA210B">
        <w:t xml:space="preserve"> Pitești</w:t>
      </w:r>
      <w:r w:rsidRPr="00AA210B">
        <w:t>, poate înființa fundații sau organizații – ONG-uri cu scop educativ – cultural.</w:t>
      </w:r>
    </w:p>
    <w:p w:rsidR="00A65CFF" w:rsidRPr="00AA210B" w:rsidRDefault="00A65CFF" w:rsidP="00FE3B36">
      <w:pPr>
        <w:pStyle w:val="ListParagraph"/>
        <w:spacing w:after="0" w:line="240" w:lineRule="auto"/>
        <w:jc w:val="center"/>
        <w:rPr>
          <w:rFonts w:ascii="Times New Roman" w:hAnsi="Times New Roman"/>
          <w:b/>
          <w:sz w:val="24"/>
          <w:szCs w:val="24"/>
        </w:rPr>
      </w:pPr>
    </w:p>
    <w:p w:rsidR="00697567" w:rsidRPr="00AA210B" w:rsidRDefault="00697567" w:rsidP="0094412A">
      <w:pPr>
        <w:pStyle w:val="ListParagraph"/>
        <w:spacing w:after="0" w:line="240" w:lineRule="auto"/>
        <w:ind w:left="0"/>
        <w:jc w:val="center"/>
        <w:rPr>
          <w:rFonts w:ascii="Times New Roman" w:hAnsi="Times New Roman"/>
          <w:b/>
          <w:sz w:val="24"/>
          <w:szCs w:val="24"/>
        </w:rPr>
      </w:pPr>
      <w:r w:rsidRPr="00AA210B">
        <w:rPr>
          <w:rFonts w:ascii="Times New Roman" w:hAnsi="Times New Roman"/>
          <w:b/>
          <w:sz w:val="24"/>
          <w:szCs w:val="24"/>
        </w:rPr>
        <w:t>Subsecțiunea a 2-a</w:t>
      </w:r>
    </w:p>
    <w:p w:rsidR="00697567" w:rsidRPr="00AA210B" w:rsidRDefault="00D70B09" w:rsidP="0094412A">
      <w:pPr>
        <w:pStyle w:val="ListParagraph"/>
        <w:spacing w:after="0" w:line="240" w:lineRule="auto"/>
        <w:ind w:left="0"/>
        <w:jc w:val="center"/>
        <w:rPr>
          <w:rFonts w:ascii="Times New Roman" w:hAnsi="Times New Roman"/>
          <w:b/>
          <w:sz w:val="24"/>
          <w:szCs w:val="24"/>
        </w:rPr>
      </w:pPr>
      <w:r w:rsidRPr="00AA210B">
        <w:rPr>
          <w:rFonts w:ascii="Times New Roman" w:hAnsi="Times New Roman"/>
          <w:b/>
          <w:sz w:val="24"/>
          <w:szCs w:val="24"/>
        </w:rPr>
        <w:t>Organizarea procesului de instruire</w:t>
      </w:r>
    </w:p>
    <w:p w:rsidR="00D70B09" w:rsidRPr="00AA210B" w:rsidRDefault="00D70B09" w:rsidP="00FE3B36">
      <w:pPr>
        <w:rPr>
          <w:b/>
        </w:rPr>
      </w:pPr>
    </w:p>
    <w:p w:rsidR="0017406A" w:rsidRPr="00AA210B" w:rsidRDefault="0017406A" w:rsidP="00FE3B36">
      <w:pPr>
        <w:ind w:firstLine="720"/>
        <w:jc w:val="both"/>
      </w:pPr>
      <w:r w:rsidRPr="00AA210B">
        <w:rPr>
          <w:b/>
        </w:rPr>
        <w:t>Art. 3</w:t>
      </w:r>
      <w:r w:rsidR="000F055F" w:rsidRPr="00AA210B">
        <w:rPr>
          <w:b/>
        </w:rPr>
        <w:t>3</w:t>
      </w:r>
      <w:r w:rsidRPr="00AA210B">
        <w:rPr>
          <w:b/>
        </w:rPr>
        <w:t>. (1)</w:t>
      </w:r>
      <w:r w:rsidRPr="00AA210B">
        <w:t xml:space="preserve"> Procesul de instruire în cadrul Secției </w:t>
      </w:r>
      <w:r w:rsidR="008438FE" w:rsidRPr="00AA210B">
        <w:t>Şcoala Populară de Arte şi Meserii</w:t>
      </w:r>
      <w:r w:rsidR="00E9328C" w:rsidRPr="00AA210B">
        <w:t xml:space="preserve"> Pitești</w:t>
      </w:r>
      <w:r w:rsidRPr="00AA210B">
        <w:t xml:space="preserve"> a </w:t>
      </w:r>
      <w:r w:rsidRPr="00AA210B">
        <w:rPr>
          <w:b/>
        </w:rPr>
        <w:t>Centrului</w:t>
      </w:r>
      <w:r w:rsidR="00426738">
        <w:t xml:space="preserve"> se desfășoară</w:t>
      </w:r>
      <w:r w:rsidR="00A66561" w:rsidRPr="00AA210B">
        <w:t>,</w:t>
      </w:r>
      <w:r w:rsidR="004D0638">
        <w:rPr>
          <w:color w:val="FF0000"/>
        </w:rPr>
        <w:t xml:space="preserve"> </w:t>
      </w:r>
      <w:r w:rsidR="004D0638" w:rsidRPr="00EF4FB3">
        <w:t xml:space="preserve">în perioada </w:t>
      </w:r>
      <w:r w:rsidR="00B77AAF">
        <w:t>1 octombrie- 30 iunie</w:t>
      </w:r>
      <w:r w:rsidR="004D0638" w:rsidRPr="00EF4FB3">
        <w:t>,</w:t>
      </w:r>
      <w:r w:rsidR="00A66561" w:rsidRPr="00EF4FB3">
        <w:t xml:space="preserve"> </w:t>
      </w:r>
      <w:r w:rsidR="0057082D" w:rsidRPr="00AA210B">
        <w:t>conform Planului anual de școlarizare aprobat prin hotărâre a Con</w:t>
      </w:r>
      <w:r w:rsidR="00AF0F31" w:rsidRPr="00AA210B">
        <w:t xml:space="preserve">siliului Județean Argeș, </w:t>
      </w:r>
      <w:r w:rsidR="0057082D" w:rsidRPr="00AA210B">
        <w:t xml:space="preserve">și prin cursuri </w:t>
      </w:r>
      <w:r w:rsidR="004E1AE1" w:rsidRPr="00AA210B">
        <w:t>de perfecționare</w:t>
      </w:r>
      <w:r w:rsidR="0057082D" w:rsidRPr="00AA210B">
        <w:t>,</w:t>
      </w:r>
      <w:r w:rsidR="00AF0F31" w:rsidRPr="00AA210B">
        <w:t xml:space="preserve"> </w:t>
      </w:r>
      <w:r w:rsidR="0057082D" w:rsidRPr="00AA210B">
        <w:t xml:space="preserve"> organizate în același mod ca și cursurile </w:t>
      </w:r>
      <w:r w:rsidR="00D65079" w:rsidRPr="00AA210B">
        <w:t xml:space="preserve">de bază </w:t>
      </w:r>
      <w:r w:rsidR="0057082D" w:rsidRPr="00AA210B">
        <w:t xml:space="preserve">pentru persoanele din județ, </w:t>
      </w:r>
      <w:r w:rsidR="008926D4" w:rsidRPr="00AA210B">
        <w:t xml:space="preserve">cursuri intensive organizate </w:t>
      </w:r>
      <w:r w:rsidR="0057082D" w:rsidRPr="00AA210B">
        <w:t>pentru instructori, formații și cercuri artistice de la instituțiile de cultură din județ, pentru ale instituții care au organizate forme artistice de interpretare și de creație sau pe</w:t>
      </w:r>
      <w:r w:rsidR="00AF0F31" w:rsidRPr="00AA210B">
        <w:t>ntru alte instituții, precum și cursuri organizate, la cerere (care se pot desfășura în timpul anului școlar sau în vacanță).</w:t>
      </w:r>
    </w:p>
    <w:p w:rsidR="0017406A" w:rsidRPr="00AA210B" w:rsidRDefault="0017406A" w:rsidP="00FE3B36">
      <w:pPr>
        <w:ind w:firstLine="720"/>
        <w:jc w:val="both"/>
      </w:pPr>
      <w:r w:rsidRPr="00AA210B">
        <w:rPr>
          <w:b/>
        </w:rPr>
        <w:t xml:space="preserve">(2) </w:t>
      </w:r>
      <w:r w:rsidRPr="00AA210B">
        <w:t xml:space="preserve">Activitatea </w:t>
      </w:r>
      <w:r w:rsidR="00AA44F7" w:rsidRPr="00AA210B">
        <w:t xml:space="preserve">instructiv-educativă și de cultură a </w:t>
      </w:r>
      <w:r w:rsidR="008438FE" w:rsidRPr="00AA210B">
        <w:t xml:space="preserve">Secției Şcoala Populară de Arte şi Meserii </w:t>
      </w:r>
      <w:r w:rsidR="00E9328C" w:rsidRPr="00AA210B">
        <w:t xml:space="preserve">Pitești </w:t>
      </w:r>
      <w:r w:rsidRPr="00AA210B">
        <w:t>se desfășoară</w:t>
      </w:r>
      <w:r w:rsidR="00DA6A81" w:rsidRPr="00AA210B">
        <w:t xml:space="preserve"> atât</w:t>
      </w:r>
      <w:r w:rsidR="004C14C6" w:rsidRPr="00AA210B">
        <w:t xml:space="preserve"> </w:t>
      </w:r>
      <w:r w:rsidRPr="00AA210B">
        <w:t xml:space="preserve">la sediul din </w:t>
      </w:r>
      <w:r w:rsidR="008438FE" w:rsidRPr="00AA210B">
        <w:t>Piteşti</w:t>
      </w:r>
      <w:r w:rsidR="00DA6A81" w:rsidRPr="00AA210B">
        <w:t>,</w:t>
      </w:r>
      <w:r w:rsidRPr="00AA210B">
        <w:t xml:space="preserve"> cât și în județ</w:t>
      </w:r>
      <w:r w:rsidR="00AA44F7" w:rsidRPr="00AA210B">
        <w:t xml:space="preserve"> și are următoarele forme de bază:</w:t>
      </w:r>
    </w:p>
    <w:p w:rsidR="00AA44F7" w:rsidRPr="00AA210B" w:rsidRDefault="00AA44F7"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cursuri de specialitate</w:t>
      </w:r>
      <w:r w:rsidR="00A66561" w:rsidRPr="00AA210B">
        <w:rPr>
          <w:rFonts w:ascii="Times New Roman" w:hAnsi="Times New Roman"/>
          <w:sz w:val="24"/>
          <w:szCs w:val="24"/>
        </w:rPr>
        <w:t>,</w:t>
      </w:r>
      <w:r w:rsidRPr="00AA210B">
        <w:rPr>
          <w:rFonts w:ascii="Times New Roman" w:hAnsi="Times New Roman"/>
          <w:sz w:val="24"/>
          <w:szCs w:val="24"/>
        </w:rPr>
        <w:t xml:space="preserve"> teoretice și practice;</w:t>
      </w:r>
    </w:p>
    <w:p w:rsidR="00AA44F7" w:rsidRPr="00AA210B" w:rsidRDefault="00AA44F7"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 xml:space="preserve">studiul individual al </w:t>
      </w:r>
      <w:r w:rsidR="00BA3BEB" w:rsidRPr="00AA210B">
        <w:rPr>
          <w:rFonts w:ascii="Times New Roman" w:hAnsi="Times New Roman"/>
          <w:sz w:val="24"/>
          <w:szCs w:val="24"/>
        </w:rPr>
        <w:t>cursanților</w:t>
      </w:r>
      <w:r w:rsidRPr="00AA210B">
        <w:rPr>
          <w:rFonts w:ascii="Times New Roman" w:hAnsi="Times New Roman"/>
          <w:sz w:val="24"/>
          <w:szCs w:val="24"/>
        </w:rPr>
        <w:t>;</w:t>
      </w:r>
    </w:p>
    <w:p w:rsidR="00AA44F7" w:rsidRPr="00AA210B" w:rsidRDefault="00AA44F7"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pregătirea și susținerea audițiilor (mici spectacole) trimestriale și de sfârșit de an;</w:t>
      </w:r>
    </w:p>
    <w:p w:rsidR="00AA44F7" w:rsidRPr="00AA210B" w:rsidRDefault="00AA44F7"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pregătirea și testarea cursanților pentru participarea la diverse festivaluri și concursuri folclorice sau de diverse genuri muzicale;</w:t>
      </w:r>
    </w:p>
    <w:p w:rsidR="00AA44F7" w:rsidRPr="00AA210B" w:rsidRDefault="00AA44F7"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pregătirea și prezentarea expozițiilor personale și de grup;</w:t>
      </w:r>
    </w:p>
    <w:p w:rsidR="008926D4" w:rsidRPr="00AA210B" w:rsidRDefault="008926D4"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organizarea și desfășurarea de spectacole sau concerte;</w:t>
      </w:r>
    </w:p>
    <w:p w:rsidR="00AA44F7" w:rsidRPr="00AA210B" w:rsidRDefault="00AA44F7" w:rsidP="00A5177E">
      <w:pPr>
        <w:pStyle w:val="ListParagraph"/>
        <w:numPr>
          <w:ilvl w:val="0"/>
          <w:numId w:val="16"/>
        </w:numPr>
        <w:spacing w:after="0" w:line="240" w:lineRule="auto"/>
        <w:jc w:val="both"/>
        <w:rPr>
          <w:rFonts w:ascii="Times New Roman" w:hAnsi="Times New Roman"/>
          <w:sz w:val="24"/>
          <w:szCs w:val="24"/>
        </w:rPr>
      </w:pPr>
      <w:r w:rsidRPr="00AA210B">
        <w:rPr>
          <w:rFonts w:ascii="Times New Roman" w:hAnsi="Times New Roman"/>
          <w:sz w:val="24"/>
          <w:szCs w:val="24"/>
        </w:rPr>
        <w:t>activități practice.</w:t>
      </w:r>
    </w:p>
    <w:p w:rsidR="004F0754" w:rsidRPr="00AA210B" w:rsidRDefault="004F0754" w:rsidP="00FE3B36">
      <w:pPr>
        <w:ind w:firstLine="720"/>
        <w:jc w:val="both"/>
      </w:pPr>
      <w:r w:rsidRPr="00AA210B">
        <w:rPr>
          <w:b/>
        </w:rPr>
        <w:t>(</w:t>
      </w:r>
      <w:r w:rsidR="00AA44F7" w:rsidRPr="00AA210B">
        <w:rPr>
          <w:b/>
        </w:rPr>
        <w:t>3</w:t>
      </w:r>
      <w:r w:rsidRPr="00AA210B">
        <w:rPr>
          <w:b/>
        </w:rPr>
        <w:t>)</w:t>
      </w:r>
      <w:r w:rsidRPr="00AA210B">
        <w:t xml:space="preserve"> Cursurile pot fi:</w:t>
      </w:r>
    </w:p>
    <w:p w:rsidR="004F0754" w:rsidRPr="00AA210B" w:rsidRDefault="004F0754" w:rsidP="00A5177E">
      <w:pPr>
        <w:pStyle w:val="ListParagraph"/>
        <w:numPr>
          <w:ilvl w:val="0"/>
          <w:numId w:val="15"/>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cursuri permanente</w:t>
      </w:r>
      <w:r w:rsidR="00D65079" w:rsidRPr="00AA210B">
        <w:rPr>
          <w:rFonts w:ascii="Times New Roman" w:hAnsi="Times New Roman"/>
          <w:sz w:val="24"/>
          <w:szCs w:val="24"/>
        </w:rPr>
        <w:t>;</w:t>
      </w:r>
    </w:p>
    <w:p w:rsidR="004F0754" w:rsidRPr="00AA210B" w:rsidRDefault="004F0754" w:rsidP="00A5177E">
      <w:pPr>
        <w:pStyle w:val="ListParagraph"/>
        <w:numPr>
          <w:ilvl w:val="0"/>
          <w:numId w:val="15"/>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cursuri periodice care se pot desfășura pe perioada anului școlar, p</w:t>
      </w:r>
      <w:r w:rsidR="00A66561" w:rsidRPr="00AA210B">
        <w:rPr>
          <w:rFonts w:ascii="Times New Roman" w:hAnsi="Times New Roman"/>
          <w:sz w:val="24"/>
          <w:szCs w:val="24"/>
        </w:rPr>
        <w:t>recum și în perioada vacanțelor;</w:t>
      </w:r>
    </w:p>
    <w:p w:rsidR="00AA44F7" w:rsidRPr="00AA210B" w:rsidRDefault="00DA6A81" w:rsidP="00FE3B36">
      <w:pPr>
        <w:ind w:firstLine="720"/>
        <w:jc w:val="both"/>
      </w:pPr>
      <w:r w:rsidRPr="00AA210B">
        <w:rPr>
          <w:b/>
        </w:rPr>
        <w:t>(</w:t>
      </w:r>
      <w:r w:rsidR="00D65079" w:rsidRPr="00AA210B">
        <w:rPr>
          <w:b/>
        </w:rPr>
        <w:t>4</w:t>
      </w:r>
      <w:r w:rsidRPr="00AA210B">
        <w:rPr>
          <w:b/>
        </w:rPr>
        <w:t xml:space="preserve">) </w:t>
      </w:r>
      <w:r w:rsidR="00AA44F7" w:rsidRPr="00AA210B">
        <w:t>Disciplinele de predare acoperă următoarele genuri de arte:</w:t>
      </w:r>
    </w:p>
    <w:p w:rsidR="00AA44F7" w:rsidRPr="00AA210B" w:rsidRDefault="00AA44F7"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muzică</w:t>
      </w:r>
      <w:r w:rsidR="002C5645" w:rsidRPr="00AA210B">
        <w:rPr>
          <w:rFonts w:ascii="Times New Roman" w:hAnsi="Times New Roman"/>
          <w:sz w:val="24"/>
          <w:szCs w:val="24"/>
        </w:rPr>
        <w:t xml:space="preserve"> – canto, orgă, instrumente de suflat, pian, acordeon</w:t>
      </w:r>
      <w:r w:rsidR="00551654" w:rsidRPr="00AA210B">
        <w:rPr>
          <w:rFonts w:ascii="Times New Roman" w:hAnsi="Times New Roman"/>
          <w:sz w:val="24"/>
          <w:szCs w:val="24"/>
        </w:rPr>
        <w:t xml:space="preserve">, chitară, </w:t>
      </w:r>
      <w:r w:rsidR="00AF0F31" w:rsidRPr="00AA210B">
        <w:rPr>
          <w:rFonts w:ascii="Times New Roman" w:hAnsi="Times New Roman"/>
          <w:sz w:val="24"/>
          <w:szCs w:val="24"/>
        </w:rPr>
        <w:t xml:space="preserve">mandolină, </w:t>
      </w:r>
      <w:r w:rsidR="00551654" w:rsidRPr="00AA210B">
        <w:rPr>
          <w:rFonts w:ascii="Times New Roman" w:hAnsi="Times New Roman"/>
          <w:sz w:val="24"/>
          <w:szCs w:val="24"/>
        </w:rPr>
        <w:t>vioară, violoncel, instrumente de percuție etc.</w:t>
      </w:r>
      <w:r w:rsidRPr="00AA210B">
        <w:rPr>
          <w:rFonts w:ascii="Times New Roman" w:hAnsi="Times New Roman"/>
          <w:sz w:val="24"/>
          <w:szCs w:val="24"/>
        </w:rPr>
        <w:t>;</w:t>
      </w:r>
    </w:p>
    <w:p w:rsidR="00551654" w:rsidRPr="00AA210B" w:rsidRDefault="00AA44F7"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arte plastice</w:t>
      </w:r>
      <w:r w:rsidR="00551654" w:rsidRPr="00AA210B">
        <w:rPr>
          <w:rFonts w:ascii="Times New Roman" w:hAnsi="Times New Roman"/>
          <w:sz w:val="24"/>
          <w:szCs w:val="24"/>
        </w:rPr>
        <w:t xml:space="preserve"> – sculptură, pictură, </w:t>
      </w:r>
      <w:r w:rsidR="00AF0F31" w:rsidRPr="00AA210B">
        <w:rPr>
          <w:rFonts w:ascii="Times New Roman" w:hAnsi="Times New Roman"/>
          <w:sz w:val="24"/>
          <w:szCs w:val="24"/>
        </w:rPr>
        <w:t>grafică</w:t>
      </w:r>
      <w:r w:rsidR="00551654" w:rsidRPr="00AA210B">
        <w:rPr>
          <w:rFonts w:ascii="Times New Roman" w:hAnsi="Times New Roman"/>
          <w:sz w:val="24"/>
          <w:szCs w:val="24"/>
        </w:rPr>
        <w:t xml:space="preserve"> etc.;</w:t>
      </w:r>
    </w:p>
    <w:p w:rsidR="008926D4" w:rsidRPr="00AA210B" w:rsidRDefault="008926D4"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artă populară, meșteșuguri etc.</w:t>
      </w:r>
    </w:p>
    <w:p w:rsidR="00551654" w:rsidRPr="00AA210B" w:rsidRDefault="00AA44F7"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coregrafie</w:t>
      </w:r>
      <w:r w:rsidR="00551654" w:rsidRPr="00AA210B">
        <w:rPr>
          <w:rFonts w:ascii="Times New Roman" w:hAnsi="Times New Roman"/>
          <w:sz w:val="24"/>
          <w:szCs w:val="24"/>
        </w:rPr>
        <w:t xml:space="preserve"> – dansuri populare, dans modern</w:t>
      </w:r>
      <w:r w:rsidR="0094798D" w:rsidRPr="00AA210B">
        <w:rPr>
          <w:rFonts w:ascii="Times New Roman" w:hAnsi="Times New Roman"/>
          <w:sz w:val="24"/>
          <w:szCs w:val="24"/>
        </w:rPr>
        <w:t>, dans sportiv, dans clasic</w:t>
      </w:r>
      <w:r w:rsidR="00551654" w:rsidRPr="00AA210B">
        <w:rPr>
          <w:rFonts w:ascii="Times New Roman" w:hAnsi="Times New Roman"/>
          <w:sz w:val="24"/>
          <w:szCs w:val="24"/>
        </w:rPr>
        <w:t xml:space="preserve"> etc.;</w:t>
      </w:r>
    </w:p>
    <w:p w:rsidR="00551654" w:rsidRPr="00AA210B" w:rsidRDefault="0094798D"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actorie</w:t>
      </w:r>
      <w:r w:rsidR="00551654" w:rsidRPr="00AA210B">
        <w:rPr>
          <w:rFonts w:ascii="Times New Roman" w:hAnsi="Times New Roman"/>
          <w:sz w:val="24"/>
          <w:szCs w:val="24"/>
        </w:rPr>
        <w:t>;</w:t>
      </w:r>
    </w:p>
    <w:p w:rsidR="00551654" w:rsidRPr="00AA210B" w:rsidRDefault="00551654"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ansamblu instrumental</w:t>
      </w:r>
      <w:r w:rsidR="004E1AE1" w:rsidRPr="00AA210B">
        <w:rPr>
          <w:rFonts w:ascii="Times New Roman" w:hAnsi="Times New Roman"/>
          <w:sz w:val="24"/>
          <w:szCs w:val="24"/>
        </w:rPr>
        <w:t>- taraf</w:t>
      </w:r>
      <w:r w:rsidRPr="00AA210B">
        <w:rPr>
          <w:rFonts w:ascii="Times New Roman" w:hAnsi="Times New Roman"/>
          <w:sz w:val="24"/>
          <w:szCs w:val="24"/>
        </w:rPr>
        <w:t>;</w:t>
      </w:r>
    </w:p>
    <w:p w:rsidR="00551654" w:rsidRPr="00AA210B" w:rsidRDefault="00551654"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teorie și solfegii, istoria muzicii;</w:t>
      </w:r>
    </w:p>
    <w:p w:rsidR="00551654" w:rsidRPr="00AA210B" w:rsidRDefault="00551654"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istoria artelor;</w:t>
      </w:r>
    </w:p>
    <w:p w:rsidR="00551654" w:rsidRPr="00AA210B" w:rsidRDefault="00551654"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corepetiție:</w:t>
      </w:r>
    </w:p>
    <w:p w:rsidR="00551654" w:rsidRPr="00AA210B" w:rsidRDefault="00AA44F7"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artă fotografică</w:t>
      </w:r>
      <w:r w:rsidR="00551654" w:rsidRPr="00AA210B">
        <w:rPr>
          <w:rFonts w:ascii="Times New Roman" w:hAnsi="Times New Roman"/>
          <w:sz w:val="24"/>
          <w:szCs w:val="24"/>
        </w:rPr>
        <w:t>;</w:t>
      </w:r>
    </w:p>
    <w:p w:rsidR="00551654" w:rsidRPr="00AA210B" w:rsidRDefault="00AA44F7" w:rsidP="00A5177E">
      <w:pPr>
        <w:pStyle w:val="ListParagraph"/>
        <w:numPr>
          <w:ilvl w:val="0"/>
          <w:numId w:val="17"/>
        </w:numPr>
        <w:spacing w:after="0" w:line="240" w:lineRule="auto"/>
        <w:ind w:left="1434" w:hanging="357"/>
        <w:jc w:val="both"/>
        <w:rPr>
          <w:rFonts w:ascii="Times New Roman" w:hAnsi="Times New Roman"/>
          <w:sz w:val="24"/>
          <w:szCs w:val="24"/>
        </w:rPr>
      </w:pPr>
      <w:r w:rsidRPr="00AA210B">
        <w:rPr>
          <w:rFonts w:ascii="Times New Roman" w:hAnsi="Times New Roman"/>
          <w:sz w:val="24"/>
          <w:szCs w:val="24"/>
        </w:rPr>
        <w:t>artă cinematografică</w:t>
      </w:r>
      <w:r w:rsidR="00551654" w:rsidRPr="00AA210B">
        <w:rPr>
          <w:rFonts w:ascii="Times New Roman" w:hAnsi="Times New Roman"/>
          <w:sz w:val="24"/>
          <w:szCs w:val="24"/>
        </w:rPr>
        <w:t>;</w:t>
      </w:r>
    </w:p>
    <w:p w:rsidR="004F0754" w:rsidRPr="00AA210B" w:rsidRDefault="00BC5A03" w:rsidP="00FE3B36">
      <w:pPr>
        <w:ind w:firstLine="720"/>
        <w:jc w:val="both"/>
      </w:pPr>
      <w:r w:rsidRPr="00AA210B">
        <w:rPr>
          <w:b/>
        </w:rPr>
        <w:t>(</w:t>
      </w:r>
      <w:r w:rsidR="00D65079" w:rsidRPr="00AA210B">
        <w:rPr>
          <w:b/>
        </w:rPr>
        <w:t>5</w:t>
      </w:r>
      <w:r w:rsidR="00AF0F31" w:rsidRPr="00AA210B">
        <w:rPr>
          <w:b/>
        </w:rPr>
        <w:t xml:space="preserve">) </w:t>
      </w:r>
      <w:r w:rsidR="004F0754" w:rsidRPr="00AA210B">
        <w:t>Disciplinele care fac obiectul cursurilor, norma didactică de predare, numărul minim de elevi necesari pentru organizarea unui curs, modalitatea de predare, durata cursurilor precum și locația de desfășurare a cursurilor sunt cuprinse în Planul anual de școlarizare</w:t>
      </w:r>
      <w:r w:rsidR="00406C07">
        <w:t xml:space="preserve"> </w:t>
      </w:r>
      <w:r w:rsidR="004D0638" w:rsidRPr="00406C07">
        <w:t>propus</w:t>
      </w:r>
      <w:r w:rsidR="004D0638">
        <w:rPr>
          <w:color w:val="FF0000"/>
        </w:rPr>
        <w:t xml:space="preserve"> </w:t>
      </w:r>
      <w:r w:rsidR="00DA6A81" w:rsidRPr="00AA210B">
        <w:t>de către manager</w:t>
      </w:r>
      <w:r w:rsidR="004D0638">
        <w:t xml:space="preserve"> </w:t>
      </w:r>
      <w:r w:rsidR="004D0638" w:rsidRPr="00406C07">
        <w:t>și șeful secției</w:t>
      </w:r>
      <w:r w:rsidR="00DA6A81" w:rsidRPr="00AA210B">
        <w:t xml:space="preserve">, avizat de către Consiliul Administrativ </w:t>
      </w:r>
      <w:r w:rsidR="004F0754" w:rsidRPr="00AA210B">
        <w:t xml:space="preserve">și aprobat prin </w:t>
      </w:r>
      <w:r w:rsidR="001E1DBD" w:rsidRPr="00AA210B">
        <w:t>H</w:t>
      </w:r>
      <w:r w:rsidR="004F0754" w:rsidRPr="00AA210B">
        <w:t xml:space="preserve">otărâre a </w:t>
      </w:r>
      <w:r w:rsidR="00906226" w:rsidRPr="00AA210B">
        <w:t>Consiliului J</w:t>
      </w:r>
      <w:r w:rsidR="004F0754" w:rsidRPr="00AA210B">
        <w:t xml:space="preserve">udețean.   </w:t>
      </w:r>
    </w:p>
    <w:p w:rsidR="000F5F32" w:rsidRPr="00AA210B" w:rsidRDefault="0017406A" w:rsidP="00FE3B36">
      <w:pPr>
        <w:ind w:firstLine="720"/>
        <w:jc w:val="both"/>
        <w:rPr>
          <w:bCs/>
        </w:rPr>
      </w:pPr>
      <w:r w:rsidRPr="00AA210B">
        <w:rPr>
          <w:b/>
        </w:rPr>
        <w:lastRenderedPageBreak/>
        <w:t>Art. 3</w:t>
      </w:r>
      <w:r w:rsidR="000F055F" w:rsidRPr="00AA210B">
        <w:rPr>
          <w:b/>
        </w:rPr>
        <w:t>4</w:t>
      </w:r>
      <w:r w:rsidRPr="00AA210B">
        <w:rPr>
          <w:b/>
        </w:rPr>
        <w:t xml:space="preserve">. </w:t>
      </w:r>
      <w:r w:rsidR="00FA3136" w:rsidRPr="00AA210B">
        <w:rPr>
          <w:b/>
        </w:rPr>
        <w:t xml:space="preserve">(1) </w:t>
      </w:r>
      <w:r w:rsidR="00F62876" w:rsidRPr="00AA210B">
        <w:t>Durata cursurilor pentru fiecare</w:t>
      </w:r>
      <w:r w:rsidR="004C14C6" w:rsidRPr="00AA210B">
        <w:t xml:space="preserve"> </w:t>
      </w:r>
      <w:r w:rsidR="00F62876" w:rsidRPr="00AA210B">
        <w:t xml:space="preserve">disciplină </w:t>
      </w:r>
      <w:r w:rsidR="00682507" w:rsidRPr="00AA210B">
        <w:t xml:space="preserve">se stabileşte în Planul anual de școlarizare şi se aprobă prin </w:t>
      </w:r>
      <w:r w:rsidR="001E1DBD" w:rsidRPr="00AA210B">
        <w:t>H</w:t>
      </w:r>
      <w:r w:rsidR="00682507" w:rsidRPr="00AA210B">
        <w:t xml:space="preserve">otărâre a </w:t>
      </w:r>
      <w:r w:rsidR="00906226" w:rsidRPr="00AA210B">
        <w:t>C</w:t>
      </w:r>
      <w:r w:rsidR="00682507" w:rsidRPr="00AA210B">
        <w:t xml:space="preserve">onsiliului </w:t>
      </w:r>
      <w:r w:rsidR="00906226" w:rsidRPr="00AA210B">
        <w:t>J</w:t>
      </w:r>
      <w:r w:rsidR="00682507" w:rsidRPr="00AA210B">
        <w:t xml:space="preserve">udețean. </w:t>
      </w:r>
      <w:r w:rsidR="000F5F32" w:rsidRPr="00AA210B">
        <w:rPr>
          <w:rFonts w:eastAsia="PMingLiU"/>
          <w:bCs/>
          <w:lang w:eastAsia="zh-TW"/>
        </w:rPr>
        <w:t>Cursurile organizate de Școala Populară de Arte și Meserii Pitești sunt:</w:t>
      </w:r>
    </w:p>
    <w:p w:rsidR="000F5F32" w:rsidRPr="00AA210B" w:rsidRDefault="000F5F32" w:rsidP="00C30629">
      <w:pPr>
        <w:pStyle w:val="ListParagraph"/>
        <w:spacing w:line="240" w:lineRule="auto"/>
        <w:ind w:left="567"/>
        <w:jc w:val="both"/>
        <w:rPr>
          <w:rFonts w:ascii="Times New Roman" w:eastAsia="PMingLiU" w:hAnsi="Times New Roman"/>
          <w:sz w:val="24"/>
          <w:szCs w:val="24"/>
          <w:lang w:eastAsia="zh-TW"/>
        </w:rPr>
      </w:pPr>
      <w:r w:rsidRPr="00AA210B">
        <w:rPr>
          <w:rFonts w:ascii="Times New Roman" w:eastAsia="PMingLiU" w:hAnsi="Times New Roman"/>
          <w:sz w:val="24"/>
          <w:szCs w:val="24"/>
          <w:lang w:eastAsia="zh-TW"/>
        </w:rPr>
        <w:t>a) cursuri de bază, finalizate cu o diplomă de absolvire pe baza examenului de diplomă</w:t>
      </w:r>
      <w:r w:rsidR="008926D4" w:rsidRPr="00AA210B">
        <w:rPr>
          <w:rFonts w:ascii="Times New Roman" w:eastAsia="PMingLiU" w:hAnsi="Times New Roman"/>
          <w:sz w:val="24"/>
          <w:szCs w:val="24"/>
          <w:lang w:eastAsia="zh-TW"/>
        </w:rPr>
        <w:t>, cu o durată de 3 și 5 ani</w:t>
      </w:r>
      <w:r w:rsidRPr="00AA210B">
        <w:rPr>
          <w:rFonts w:ascii="Times New Roman" w:eastAsia="PMingLiU" w:hAnsi="Times New Roman"/>
          <w:sz w:val="24"/>
          <w:szCs w:val="24"/>
          <w:lang w:eastAsia="zh-TW"/>
        </w:rPr>
        <w:t>;</w:t>
      </w:r>
    </w:p>
    <w:p w:rsidR="000F5F32" w:rsidRPr="00AA210B" w:rsidRDefault="000F5F32" w:rsidP="00C30629">
      <w:pPr>
        <w:pStyle w:val="ListParagraph"/>
        <w:spacing w:line="240" w:lineRule="auto"/>
        <w:ind w:left="567"/>
        <w:jc w:val="both"/>
        <w:rPr>
          <w:rFonts w:ascii="Times New Roman" w:eastAsia="PMingLiU" w:hAnsi="Times New Roman"/>
          <w:sz w:val="24"/>
          <w:szCs w:val="24"/>
          <w:lang w:eastAsia="zh-TW"/>
        </w:rPr>
      </w:pPr>
      <w:r w:rsidRPr="00AA210B">
        <w:rPr>
          <w:rFonts w:ascii="Times New Roman" w:eastAsia="PMingLiU" w:hAnsi="Times New Roman"/>
          <w:sz w:val="24"/>
          <w:szCs w:val="24"/>
          <w:lang w:eastAsia="zh-TW"/>
        </w:rPr>
        <w:t>b) cursuri de inițiere, cu o durată de 1 an (opțional), efectuate înaintea cursurilor de bază;</w:t>
      </w:r>
    </w:p>
    <w:p w:rsidR="000F5F32" w:rsidRPr="00AA210B" w:rsidRDefault="000F5F32" w:rsidP="00C30629">
      <w:pPr>
        <w:pStyle w:val="ListParagraph"/>
        <w:spacing w:after="0" w:line="240" w:lineRule="auto"/>
        <w:ind w:left="567"/>
        <w:jc w:val="both"/>
        <w:rPr>
          <w:rFonts w:ascii="Times New Roman" w:eastAsia="PMingLiU" w:hAnsi="Times New Roman"/>
          <w:sz w:val="24"/>
          <w:szCs w:val="24"/>
          <w:lang w:eastAsia="zh-TW"/>
        </w:rPr>
      </w:pPr>
      <w:r w:rsidRPr="00AA210B">
        <w:rPr>
          <w:rFonts w:ascii="Times New Roman" w:eastAsia="PMingLiU" w:hAnsi="Times New Roman"/>
          <w:sz w:val="24"/>
          <w:szCs w:val="24"/>
          <w:lang w:eastAsia="zh-TW"/>
        </w:rPr>
        <w:t xml:space="preserve">c) cursuri de perfecționare a tehnicii și măiestriei artistice cu o durată de minimum 2 ani (opțional), în urma cărora se obține o diplomă de perfecționare. </w:t>
      </w:r>
    </w:p>
    <w:p w:rsidR="008926D4" w:rsidRPr="00AA210B" w:rsidRDefault="008926D4" w:rsidP="00C30629">
      <w:pPr>
        <w:pStyle w:val="ListParagraph"/>
        <w:spacing w:after="0" w:line="240" w:lineRule="auto"/>
        <w:ind w:left="567"/>
        <w:jc w:val="both"/>
        <w:rPr>
          <w:rFonts w:ascii="Times New Roman" w:eastAsia="PMingLiU" w:hAnsi="Times New Roman"/>
          <w:sz w:val="24"/>
          <w:szCs w:val="24"/>
          <w:lang w:eastAsia="zh-TW"/>
        </w:rPr>
      </w:pPr>
      <w:r w:rsidRPr="00AA210B">
        <w:rPr>
          <w:rFonts w:ascii="Times New Roman" w:eastAsia="PMingLiU" w:hAnsi="Times New Roman"/>
          <w:sz w:val="24"/>
          <w:szCs w:val="24"/>
          <w:lang w:eastAsia="zh-TW"/>
        </w:rPr>
        <w:t>d) cursuri intensive, cu o durată de 1 an.</w:t>
      </w:r>
    </w:p>
    <w:p w:rsidR="000F5F32" w:rsidRPr="00AA210B" w:rsidRDefault="000F5F32" w:rsidP="00FE3B36">
      <w:pPr>
        <w:ind w:firstLine="720"/>
        <w:jc w:val="both"/>
        <w:rPr>
          <w:rFonts w:eastAsia="PMingLiU"/>
          <w:lang w:eastAsia="zh-TW"/>
        </w:rPr>
      </w:pPr>
      <w:r w:rsidRPr="00AA210B">
        <w:rPr>
          <w:rFonts w:eastAsia="PMingLiU"/>
          <w:lang w:eastAsia="zh-TW"/>
        </w:rPr>
        <w:t>(</w:t>
      </w:r>
      <w:r w:rsidR="00FA3136" w:rsidRPr="00AA210B">
        <w:rPr>
          <w:rFonts w:eastAsia="PMingLiU"/>
          <w:lang w:eastAsia="zh-TW"/>
        </w:rPr>
        <w:t>2</w:t>
      </w:r>
      <w:r w:rsidRPr="00AA210B">
        <w:rPr>
          <w:rFonts w:eastAsia="PMingLiU"/>
          <w:lang w:eastAsia="zh-TW"/>
        </w:rPr>
        <w:t>) Cursurile permanente</w:t>
      </w:r>
      <w:r w:rsidR="008926D4" w:rsidRPr="00AA210B">
        <w:rPr>
          <w:rFonts w:eastAsia="PMingLiU"/>
          <w:lang w:eastAsia="zh-TW"/>
        </w:rPr>
        <w:t xml:space="preserve">, de bază și de perfecționare, </w:t>
      </w:r>
      <w:r w:rsidRPr="00AA210B">
        <w:rPr>
          <w:rFonts w:eastAsia="PMingLiU"/>
          <w:lang w:eastAsia="zh-TW"/>
        </w:rPr>
        <w:t xml:space="preserve">sunt cuprinse în Planul de școlarizare stabilit de manager și aprobat prin </w:t>
      </w:r>
      <w:r w:rsidR="001E1DBD" w:rsidRPr="00AA210B">
        <w:rPr>
          <w:rFonts w:eastAsia="PMingLiU"/>
          <w:lang w:eastAsia="zh-TW"/>
        </w:rPr>
        <w:t>H</w:t>
      </w:r>
      <w:r w:rsidRPr="00AA210B">
        <w:rPr>
          <w:rFonts w:eastAsia="PMingLiU"/>
          <w:lang w:eastAsia="zh-TW"/>
        </w:rPr>
        <w:t>otărâre de Consiliu Județean.</w:t>
      </w:r>
    </w:p>
    <w:p w:rsidR="000F5F32" w:rsidRPr="00AA210B" w:rsidRDefault="000F5F32" w:rsidP="00FE3B36">
      <w:pPr>
        <w:ind w:firstLine="720"/>
        <w:jc w:val="both"/>
        <w:rPr>
          <w:rFonts w:eastAsia="PMingLiU"/>
          <w:lang w:eastAsia="zh-TW"/>
        </w:rPr>
      </w:pPr>
      <w:r w:rsidRPr="00AA210B">
        <w:rPr>
          <w:rFonts w:eastAsia="PMingLiU"/>
          <w:lang w:eastAsia="zh-TW"/>
        </w:rPr>
        <w:t>(</w:t>
      </w:r>
      <w:r w:rsidR="00FA3136" w:rsidRPr="00AA210B">
        <w:rPr>
          <w:rFonts w:eastAsia="PMingLiU"/>
          <w:lang w:eastAsia="zh-TW"/>
        </w:rPr>
        <w:t>3</w:t>
      </w:r>
      <w:r w:rsidRPr="00AA210B">
        <w:rPr>
          <w:rFonts w:eastAsia="PMingLiU"/>
          <w:lang w:eastAsia="zh-TW"/>
        </w:rPr>
        <w:t xml:space="preserve">) Propunerea Planului de școlarizare este elaborată de către manager, în urma analizării situației școlare din anul anterior și pe baza înscrierilor cursanților pentru anul școlar următor, avizată de Consiliul </w:t>
      </w:r>
      <w:r w:rsidR="000F055F" w:rsidRPr="00AA210B">
        <w:rPr>
          <w:rFonts w:eastAsia="PMingLiU"/>
          <w:lang w:eastAsia="zh-TW"/>
        </w:rPr>
        <w:t>Administrativ</w:t>
      </w:r>
      <w:r w:rsidRPr="00AA210B">
        <w:rPr>
          <w:rFonts w:eastAsia="PMingLiU"/>
          <w:lang w:eastAsia="zh-TW"/>
        </w:rPr>
        <w:t xml:space="preserve"> și aprobată </w:t>
      </w:r>
      <w:r w:rsidR="00906226" w:rsidRPr="00AA210B">
        <w:rPr>
          <w:rFonts w:eastAsia="PMingLiU"/>
          <w:lang w:eastAsia="zh-TW"/>
        </w:rPr>
        <w:t>de Consiliul Județean.</w:t>
      </w:r>
    </w:p>
    <w:p w:rsidR="006204D0" w:rsidRPr="00AA210B" w:rsidRDefault="006204D0" w:rsidP="00FE3B36">
      <w:pPr>
        <w:ind w:firstLine="720"/>
        <w:jc w:val="both"/>
        <w:rPr>
          <w:strike/>
        </w:rPr>
      </w:pPr>
      <w:r w:rsidRPr="00AA210B">
        <w:rPr>
          <w:b/>
        </w:rPr>
        <w:t xml:space="preserve">Art. </w:t>
      </w:r>
      <w:r w:rsidR="00E37500" w:rsidRPr="00AA210B">
        <w:rPr>
          <w:b/>
        </w:rPr>
        <w:t>3</w:t>
      </w:r>
      <w:r w:rsidR="000F055F" w:rsidRPr="00AA210B">
        <w:rPr>
          <w:b/>
        </w:rPr>
        <w:t>5</w:t>
      </w:r>
      <w:r w:rsidRPr="00AA210B">
        <w:rPr>
          <w:b/>
        </w:rPr>
        <w:t>.</w:t>
      </w:r>
      <w:r w:rsidR="00282760" w:rsidRPr="00AA210B">
        <w:rPr>
          <w:b/>
        </w:rPr>
        <w:t xml:space="preserve"> (1)</w:t>
      </w:r>
      <w:r w:rsidR="0094798D" w:rsidRPr="00AA210B">
        <w:rPr>
          <w:b/>
        </w:rPr>
        <w:t xml:space="preserve"> </w:t>
      </w:r>
      <w:r w:rsidR="00282760" w:rsidRPr="00AA210B">
        <w:t xml:space="preserve">Anul de instruire începe și se sfârșește conform </w:t>
      </w:r>
      <w:r w:rsidR="0094798D" w:rsidRPr="00AA210B">
        <w:t xml:space="preserve">art. 33 alin. 1. </w:t>
      </w:r>
    </w:p>
    <w:p w:rsidR="00D70B09" w:rsidRPr="00AA210B" w:rsidRDefault="00282760" w:rsidP="00FE3B36">
      <w:pPr>
        <w:ind w:firstLine="720"/>
        <w:jc w:val="both"/>
      </w:pPr>
      <w:r w:rsidRPr="00AA210B">
        <w:rPr>
          <w:b/>
        </w:rPr>
        <w:t xml:space="preserve">(2) </w:t>
      </w:r>
      <w:r w:rsidRPr="00AA210B">
        <w:t>Prin excepție de la alin.(1) se pot organiza, în funcție de adresabilitate, cursuri periodice pe durata vacanțelor școlare.</w:t>
      </w:r>
    </w:p>
    <w:p w:rsidR="00E4172C" w:rsidRPr="00AA210B" w:rsidRDefault="00E4172C" w:rsidP="00FE3B36">
      <w:pPr>
        <w:ind w:firstLine="720"/>
        <w:jc w:val="both"/>
        <w:outlineLvl w:val="0"/>
        <w:rPr>
          <w:strike/>
        </w:rPr>
      </w:pPr>
      <w:r w:rsidRPr="00AA210B">
        <w:rPr>
          <w:b/>
        </w:rPr>
        <w:t xml:space="preserve">Art. </w:t>
      </w:r>
      <w:r w:rsidR="000F055F" w:rsidRPr="00AA210B">
        <w:rPr>
          <w:b/>
        </w:rPr>
        <w:t>36</w:t>
      </w:r>
      <w:r w:rsidRPr="00AA210B">
        <w:rPr>
          <w:b/>
        </w:rPr>
        <w:t xml:space="preserve">. </w:t>
      </w:r>
      <w:r w:rsidRPr="00AA210B">
        <w:t xml:space="preserve">Înscrierea la cursuri se face </w:t>
      </w:r>
      <w:r w:rsidR="004D0638">
        <w:t xml:space="preserve">în perioada </w:t>
      </w:r>
      <w:r w:rsidR="001C7927" w:rsidRPr="00C61974">
        <w:t>1-30 septembrie</w:t>
      </w:r>
      <w:r w:rsidR="001C7927">
        <w:t xml:space="preserve">, </w:t>
      </w:r>
      <w:r w:rsidR="00C61974">
        <w:t xml:space="preserve">pe bază </w:t>
      </w:r>
      <w:r w:rsidR="004D0638" w:rsidRPr="00C61974">
        <w:t>de dosar personal și sesiune de selecție</w:t>
      </w:r>
      <w:r w:rsidR="007637A5">
        <w:t xml:space="preserve"> </w:t>
      </w:r>
      <w:r w:rsidR="004D0638" w:rsidRPr="00C61974">
        <w:t>/ testare a aptitudinilor,</w:t>
      </w:r>
      <w:r w:rsidR="0094798D" w:rsidRPr="00AA210B">
        <w:t xml:space="preserve"> </w:t>
      </w:r>
      <w:r w:rsidRPr="00AA210B">
        <w:t>în</w:t>
      </w:r>
      <w:r w:rsidR="0094798D" w:rsidRPr="00AA210B">
        <w:t xml:space="preserve"> limita locurilor disponibile.</w:t>
      </w:r>
      <w:r w:rsidRPr="00AA210B">
        <w:t xml:space="preserve"> </w:t>
      </w:r>
    </w:p>
    <w:p w:rsidR="00E4172C" w:rsidRPr="00AA210B" w:rsidRDefault="00E4172C" w:rsidP="00FE3B36">
      <w:pPr>
        <w:jc w:val="both"/>
      </w:pPr>
      <w:r w:rsidRPr="00AA210B">
        <w:tab/>
      </w:r>
      <w:r w:rsidRPr="00AA210B">
        <w:rPr>
          <w:b/>
        </w:rPr>
        <w:t xml:space="preserve">Art. </w:t>
      </w:r>
      <w:r w:rsidR="000F055F" w:rsidRPr="00AA210B">
        <w:rPr>
          <w:b/>
        </w:rPr>
        <w:t>37</w:t>
      </w:r>
      <w:r w:rsidRPr="00AA210B">
        <w:rPr>
          <w:b/>
        </w:rPr>
        <w:t xml:space="preserve">. (1) </w:t>
      </w:r>
      <w:r w:rsidRPr="00AA210B">
        <w:t xml:space="preserve">În perioada </w:t>
      </w:r>
      <w:r w:rsidRPr="00AA210B">
        <w:rPr>
          <w:b/>
        </w:rPr>
        <w:t>mai-iunie</w:t>
      </w:r>
      <w:r w:rsidRPr="00AA210B">
        <w:t xml:space="preserve"> a fiecărui an de instruire se </w:t>
      </w:r>
      <w:r w:rsidR="00D65079" w:rsidRPr="00AA210B">
        <w:t>desfășoară</w:t>
      </w:r>
      <w:r w:rsidR="001E1DBD" w:rsidRPr="00AA210B">
        <w:t xml:space="preserve"> </w:t>
      </w:r>
      <w:r w:rsidRPr="00AA210B">
        <w:t xml:space="preserve">sesiunea examenelor de promovare în anul superior de studiu şi examenul de diplomă pentru absolvenţii cursurilor Secției </w:t>
      </w:r>
      <w:r w:rsidR="00FA3136" w:rsidRPr="00AA210B">
        <w:t>Şcoala Populară de Arte şi Meserii</w:t>
      </w:r>
      <w:r w:rsidR="00E9328C" w:rsidRPr="00AA210B">
        <w:t xml:space="preserve"> Pitești</w:t>
      </w:r>
      <w:r w:rsidR="00FA3136" w:rsidRPr="00AA210B">
        <w:t>.</w:t>
      </w:r>
    </w:p>
    <w:p w:rsidR="00E4172C" w:rsidRPr="00AA210B" w:rsidRDefault="00E4172C" w:rsidP="00FE3B36">
      <w:pPr>
        <w:ind w:firstLine="720"/>
        <w:jc w:val="both"/>
      </w:pPr>
      <w:r w:rsidRPr="00AA210B">
        <w:rPr>
          <w:b/>
          <w:bCs/>
        </w:rPr>
        <w:t xml:space="preserve">(2) </w:t>
      </w:r>
      <w:r w:rsidRPr="00AA210B">
        <w:t xml:space="preserve">Promovarea în anul superior de studiu se face pe baza examenului de sfârşit de an şi constă în verificarea cunoştinţelor teoretice şi a deprinderilor practice dobândite de </w:t>
      </w:r>
      <w:r w:rsidR="0094412A" w:rsidRPr="00AA210B">
        <w:t>cursanți</w:t>
      </w:r>
      <w:r w:rsidR="001E1DBD" w:rsidRPr="00AA210B">
        <w:t xml:space="preserve"> </w:t>
      </w:r>
      <w:r w:rsidRPr="00AA210B">
        <w:t>în anul de instruire desfăşurat.</w:t>
      </w:r>
    </w:p>
    <w:p w:rsidR="00E4172C" w:rsidRDefault="00E4172C" w:rsidP="00FE3B36">
      <w:pPr>
        <w:ind w:firstLine="720"/>
        <w:jc w:val="both"/>
      </w:pPr>
      <w:r w:rsidRPr="00AA210B">
        <w:rPr>
          <w:b/>
        </w:rPr>
        <w:t>(3)</w:t>
      </w:r>
      <w:r w:rsidRPr="00AA210B">
        <w:t xml:space="preserve"> În perioada </w:t>
      </w:r>
      <w:r w:rsidR="0094798D" w:rsidRPr="00AA210B">
        <w:rPr>
          <w:b/>
        </w:rPr>
        <w:t>1-3</w:t>
      </w:r>
      <w:r w:rsidRPr="00AA210B">
        <w:rPr>
          <w:b/>
        </w:rPr>
        <w:t>0 septembrie</w:t>
      </w:r>
      <w:r w:rsidRPr="00AA210B">
        <w:t xml:space="preserve"> a fiecărui an </w:t>
      </w:r>
      <w:r w:rsidR="007F6E06" w:rsidRPr="00AA210B">
        <w:t>de instruire</w:t>
      </w:r>
      <w:r w:rsidRPr="00AA210B">
        <w:t xml:space="preserve"> se sus</w:t>
      </w:r>
      <w:r w:rsidR="007F6E06" w:rsidRPr="00AA210B">
        <w:t>ț</w:t>
      </w:r>
      <w:r w:rsidRPr="00AA210B">
        <w:t xml:space="preserve">ine  o nouă sesiune de examinare pentru </w:t>
      </w:r>
      <w:r w:rsidR="0094412A" w:rsidRPr="00AA210B">
        <w:t>cursanții</w:t>
      </w:r>
      <w:r w:rsidR="001E1DBD" w:rsidRPr="00AA210B">
        <w:t xml:space="preserve"> </w:t>
      </w:r>
      <w:r w:rsidRPr="00AA210B">
        <w:t xml:space="preserve">restanţieri sau </w:t>
      </w:r>
      <w:r w:rsidR="007F6E06" w:rsidRPr="00AA210B">
        <w:t>care nu s-au prezentat</w:t>
      </w:r>
      <w:r w:rsidRPr="00AA210B">
        <w:t xml:space="preserve"> în sesiunea din </w:t>
      </w:r>
      <w:r w:rsidR="0094798D" w:rsidRPr="00AA210B">
        <w:t>mai-</w:t>
      </w:r>
      <w:r w:rsidRPr="00AA210B">
        <w:t>iunie.</w:t>
      </w:r>
    </w:p>
    <w:p w:rsidR="00E4172C" w:rsidRPr="00AA210B" w:rsidRDefault="00E4172C" w:rsidP="00FE3B36">
      <w:pPr>
        <w:ind w:firstLine="720"/>
        <w:jc w:val="both"/>
        <w:rPr>
          <w:b/>
        </w:rPr>
      </w:pPr>
      <w:r w:rsidRPr="00AA210B">
        <w:rPr>
          <w:b/>
        </w:rPr>
        <w:t>Art.</w:t>
      </w:r>
      <w:r w:rsidR="000F055F" w:rsidRPr="00AA210B">
        <w:rPr>
          <w:b/>
        </w:rPr>
        <w:t>38</w:t>
      </w:r>
      <w:r w:rsidRPr="00AA210B">
        <w:rPr>
          <w:b/>
        </w:rPr>
        <w:t>.</w:t>
      </w:r>
      <w:r w:rsidR="007F6E06" w:rsidRPr="00AA210B">
        <w:rPr>
          <w:b/>
        </w:rPr>
        <w:t xml:space="preserve"> (1) </w:t>
      </w:r>
      <w:r w:rsidR="00BA3BEB" w:rsidRPr="00AA210B">
        <w:t xml:space="preserve">Cursanții </w:t>
      </w:r>
      <w:r w:rsidRPr="00AA210B">
        <w:t>care au absolvit cursurile teoretice şi practice pentru ultimul an de studiu susţin în cel mult un an de la absolvire examenul de diplomă.</w:t>
      </w:r>
    </w:p>
    <w:p w:rsidR="007F6E06" w:rsidRPr="00AA210B" w:rsidRDefault="007F6E06" w:rsidP="00FE3B36">
      <w:pPr>
        <w:ind w:firstLine="720"/>
        <w:jc w:val="both"/>
      </w:pPr>
      <w:r w:rsidRPr="00AA210B">
        <w:rPr>
          <w:b/>
        </w:rPr>
        <w:t>(2)</w:t>
      </w:r>
      <w:r w:rsidR="00E4172C" w:rsidRPr="00AA210B">
        <w:t>Examenul de diplomă constă în probe</w:t>
      </w:r>
      <w:r w:rsidR="00304939" w:rsidRPr="00AA210B">
        <w:t xml:space="preserve"> practice</w:t>
      </w:r>
      <w:r w:rsidR="00E4172C" w:rsidRPr="00AA210B">
        <w:t xml:space="preserve"> organizate conform programelor analitice </w:t>
      </w:r>
      <w:r w:rsidR="0089395B" w:rsidRPr="00AA210B">
        <w:t>aplicabile</w:t>
      </w:r>
      <w:r w:rsidR="00E4172C" w:rsidRPr="00AA210B">
        <w:t xml:space="preserve"> şi este organizat separat pentru fiecare disciplină.</w:t>
      </w:r>
    </w:p>
    <w:p w:rsidR="00DB0A59" w:rsidRDefault="00226791" w:rsidP="00C2285B">
      <w:pPr>
        <w:ind w:firstLine="720"/>
        <w:jc w:val="both"/>
      </w:pPr>
      <w:r w:rsidRPr="00AA210B">
        <w:rPr>
          <w:b/>
        </w:rPr>
        <w:t xml:space="preserve">Art. </w:t>
      </w:r>
      <w:r w:rsidR="000F055F" w:rsidRPr="00AA210B">
        <w:rPr>
          <w:b/>
        </w:rPr>
        <w:t>39</w:t>
      </w:r>
      <w:r w:rsidRPr="00AA210B">
        <w:rPr>
          <w:b/>
        </w:rPr>
        <w:t xml:space="preserve">. </w:t>
      </w:r>
      <w:r w:rsidRPr="00AA210B">
        <w:t xml:space="preserve">Procedura </w:t>
      </w:r>
      <w:r w:rsidR="00E37851" w:rsidRPr="00AA210B">
        <w:t xml:space="preserve">și calendarul </w:t>
      </w:r>
      <w:r w:rsidRPr="00AA210B">
        <w:t xml:space="preserve">de organizare și desfășurare a sesiunii de admitere la cursurile organizate în cadrul Secției </w:t>
      </w:r>
      <w:r w:rsidR="00FA3136" w:rsidRPr="00AA210B">
        <w:t>Şcoala Populară de Arte şi Meserii</w:t>
      </w:r>
      <w:r w:rsidR="001E1DBD" w:rsidRPr="00AA210B">
        <w:t xml:space="preserve"> </w:t>
      </w:r>
      <w:r w:rsidR="00E9328C" w:rsidRPr="00AA210B">
        <w:t xml:space="preserve">Pitești </w:t>
      </w:r>
      <w:r w:rsidRPr="00AA210B">
        <w:t xml:space="preserve">a </w:t>
      </w:r>
      <w:r w:rsidRPr="00AA210B">
        <w:rPr>
          <w:b/>
        </w:rPr>
        <w:t>Centrului</w:t>
      </w:r>
      <w:r w:rsidRPr="00AA210B">
        <w:t xml:space="preserve">, procedura </w:t>
      </w:r>
      <w:r w:rsidR="00E37851" w:rsidRPr="00AA210B">
        <w:t xml:space="preserve">și calendarul </w:t>
      </w:r>
      <w:r w:rsidRPr="00AA210B">
        <w:t xml:space="preserve">de  organizare și desfășurare a sesiunii </w:t>
      </w:r>
      <w:r w:rsidR="00D11179" w:rsidRPr="00AA210B">
        <w:t xml:space="preserve">de </w:t>
      </w:r>
      <w:r w:rsidRPr="00AA210B">
        <w:t>promovare în anul superior de studiu</w:t>
      </w:r>
      <w:r w:rsidR="00E37851" w:rsidRPr="00AA210B">
        <w:t>, precum</w:t>
      </w:r>
      <w:r w:rsidR="001E1DBD" w:rsidRPr="00AA210B">
        <w:t xml:space="preserve"> </w:t>
      </w:r>
      <w:r w:rsidR="00653133" w:rsidRPr="00AA210B">
        <w:t>ș</w:t>
      </w:r>
      <w:r w:rsidRPr="00AA210B">
        <w:t>i</w:t>
      </w:r>
      <w:r w:rsidR="00653133" w:rsidRPr="00AA210B">
        <w:t xml:space="preserve"> procedura </w:t>
      </w:r>
      <w:r w:rsidR="00E37851" w:rsidRPr="00AA210B">
        <w:t xml:space="preserve">și calendarul </w:t>
      </w:r>
      <w:r w:rsidR="00653133" w:rsidRPr="00AA210B">
        <w:t>de organizare și desfășurare a</w:t>
      </w:r>
      <w:r w:rsidRPr="00AA210B">
        <w:t xml:space="preserve"> examenul</w:t>
      </w:r>
      <w:r w:rsidR="00653133" w:rsidRPr="00AA210B">
        <w:t>ui</w:t>
      </w:r>
      <w:r w:rsidRPr="00AA210B">
        <w:t xml:space="preserve"> de diplomă v</w:t>
      </w:r>
      <w:r w:rsidR="00653133" w:rsidRPr="00AA210B">
        <w:t>or</w:t>
      </w:r>
      <w:r w:rsidRPr="00AA210B">
        <w:t xml:space="preserve"> fi aprobat</w:t>
      </w:r>
      <w:r w:rsidR="00653133" w:rsidRPr="00AA210B">
        <w:t>e</w:t>
      </w:r>
      <w:r w:rsidR="001E1DBD" w:rsidRPr="00AA210B">
        <w:t xml:space="preserve"> </w:t>
      </w:r>
      <w:r w:rsidR="00D11179" w:rsidRPr="00AA210B">
        <w:t xml:space="preserve">anual </w:t>
      </w:r>
      <w:r w:rsidRPr="00AA210B">
        <w:t>prin decizie a Managerului</w:t>
      </w:r>
      <w:r w:rsidR="00C2285B">
        <w:t>.</w:t>
      </w:r>
    </w:p>
    <w:p w:rsidR="00DB0A59" w:rsidRPr="00AA210B" w:rsidRDefault="00DB0A59" w:rsidP="000F055F">
      <w:pPr>
        <w:ind w:firstLine="720"/>
        <w:jc w:val="both"/>
      </w:pPr>
    </w:p>
    <w:p w:rsidR="00C927F6" w:rsidRPr="00AA210B" w:rsidRDefault="00C927F6" w:rsidP="0094412A">
      <w:pPr>
        <w:jc w:val="center"/>
        <w:rPr>
          <w:b/>
        </w:rPr>
      </w:pPr>
      <w:r w:rsidRPr="00AA210B">
        <w:rPr>
          <w:b/>
        </w:rPr>
        <w:t>Subsecțiunea a 3-a</w:t>
      </w:r>
    </w:p>
    <w:p w:rsidR="00C927F6" w:rsidRPr="00AA210B" w:rsidRDefault="00C927F6" w:rsidP="0094412A">
      <w:pPr>
        <w:jc w:val="center"/>
        <w:rPr>
          <w:b/>
        </w:rPr>
      </w:pPr>
      <w:r w:rsidRPr="00AA210B">
        <w:rPr>
          <w:b/>
        </w:rPr>
        <w:t xml:space="preserve">Norma </w:t>
      </w:r>
      <w:r w:rsidR="00B57366" w:rsidRPr="00AA210B">
        <w:rPr>
          <w:b/>
        </w:rPr>
        <w:t>de predare</w:t>
      </w:r>
      <w:r w:rsidR="001E1DBD" w:rsidRPr="00AA210B">
        <w:rPr>
          <w:b/>
        </w:rPr>
        <w:t xml:space="preserve"> </w:t>
      </w:r>
      <w:r w:rsidR="00AE2CF0" w:rsidRPr="00AA210B">
        <w:rPr>
          <w:b/>
        </w:rPr>
        <w:t>și îndatoririle personalului de instruire</w:t>
      </w:r>
    </w:p>
    <w:p w:rsidR="00C927F6" w:rsidRPr="00AA210B" w:rsidRDefault="00C927F6" w:rsidP="00FE3B36">
      <w:pPr>
        <w:rPr>
          <w:highlight w:val="yellow"/>
        </w:rPr>
      </w:pPr>
    </w:p>
    <w:p w:rsidR="00C927F6" w:rsidRPr="00AA210B" w:rsidRDefault="00C927F6" w:rsidP="00FE3B36">
      <w:pPr>
        <w:jc w:val="both"/>
      </w:pPr>
      <w:r w:rsidRPr="00AA210B">
        <w:tab/>
      </w:r>
      <w:r w:rsidRPr="00AA210B">
        <w:rPr>
          <w:b/>
        </w:rPr>
        <w:t>Art. 4</w:t>
      </w:r>
      <w:r w:rsidR="000F055F" w:rsidRPr="00AA210B">
        <w:rPr>
          <w:b/>
        </w:rPr>
        <w:t>0</w:t>
      </w:r>
      <w:r w:rsidRPr="00AA210B">
        <w:rPr>
          <w:b/>
        </w:rPr>
        <w:t>. (1)</w:t>
      </w:r>
      <w:r w:rsidR="00F5378C" w:rsidRPr="00AA210B">
        <w:t xml:space="preserve"> </w:t>
      </w:r>
      <w:r w:rsidR="00AE2CF0" w:rsidRPr="00AA210B">
        <w:t>Norma de predare la clas</w:t>
      </w:r>
      <w:r w:rsidR="0094798D" w:rsidRPr="00AA210B">
        <w:t xml:space="preserve">ă este </w:t>
      </w:r>
      <w:r w:rsidR="008926D4" w:rsidRPr="00AA210B">
        <w:t>de</w:t>
      </w:r>
      <w:r w:rsidR="008926D4" w:rsidRPr="001C7927">
        <w:rPr>
          <w:color w:val="FF0000"/>
        </w:rPr>
        <w:t xml:space="preserve"> </w:t>
      </w:r>
      <w:r w:rsidR="001C7927" w:rsidRPr="000912D2">
        <w:t>minim 25 ore/săptămână pentru cursurile individuale şi colective, diferenţa de până la 40 de ore/săptămână (durata normală a timpului de muncă pentru salariaţii angajaţi cu normă întreagă), fiind dedicată pentru pregătirea individuală specifică postului, pregătirea activităţilor de tip spectacol, concurs, audiţii, expoziţii, repetiţii, organizarea de producţii artistice, participarea la acţiuni culturale ce se desfăşoară în municipiu şi judeţ, activităţi administrative precum şi pregătirea altor activităţi atribuite prin decizie/notă internă de către manager. Î</w:t>
      </w:r>
      <w:r w:rsidR="00EB1398" w:rsidRPr="00AA210B">
        <w:t>n cazul claselor de meșteșuguri</w:t>
      </w:r>
      <w:r w:rsidR="001C7927">
        <w:t xml:space="preserve"> norma este de minim 10 ore/ săptămână.</w:t>
      </w:r>
    </w:p>
    <w:p w:rsidR="00C927F6" w:rsidRPr="00AA210B" w:rsidRDefault="00BD5B10" w:rsidP="00FE3B36">
      <w:pPr>
        <w:jc w:val="both"/>
      </w:pPr>
      <w:r w:rsidRPr="00AA210B">
        <w:tab/>
      </w:r>
      <w:r w:rsidR="00C927F6" w:rsidRPr="00AA210B">
        <w:rPr>
          <w:b/>
        </w:rPr>
        <w:t>(2)</w:t>
      </w:r>
      <w:r w:rsidR="00C927F6" w:rsidRPr="00AA210B">
        <w:t xml:space="preserve"> Activit</w:t>
      </w:r>
      <w:r w:rsidRPr="00AA210B">
        <w:t>ăț</w:t>
      </w:r>
      <w:r w:rsidR="00C927F6" w:rsidRPr="00AA210B">
        <w:t>ile concrete prev</w:t>
      </w:r>
      <w:r w:rsidRPr="00AA210B">
        <w:t>ă</w:t>
      </w:r>
      <w:r w:rsidR="00C927F6" w:rsidRPr="00AA210B">
        <w:t>zute la alin.(1)</w:t>
      </w:r>
      <w:r w:rsidR="001E1DBD" w:rsidRPr="00AA210B">
        <w:t xml:space="preserve"> </w:t>
      </w:r>
      <w:r w:rsidR="00C927F6" w:rsidRPr="00AA210B">
        <w:t>care corespund profilului, specializ</w:t>
      </w:r>
      <w:r w:rsidRPr="00AA210B">
        <w:t>ă</w:t>
      </w:r>
      <w:r w:rsidR="00C927F6" w:rsidRPr="00AA210B">
        <w:t>rii si aptitudinilor persoanei care ocupa postul respectiv sunt prev</w:t>
      </w:r>
      <w:r w:rsidRPr="00AA210B">
        <w:t>ă</w:t>
      </w:r>
      <w:r w:rsidR="00C927F6" w:rsidRPr="00AA210B">
        <w:t xml:space="preserve">zute </w:t>
      </w:r>
      <w:r w:rsidRPr="00AA210B">
        <w:t>î</w:t>
      </w:r>
      <w:r w:rsidR="00C927F6" w:rsidRPr="00AA210B">
        <w:t>n fi</w:t>
      </w:r>
      <w:r w:rsidRPr="00AA210B">
        <w:t>ș</w:t>
      </w:r>
      <w:r w:rsidR="00C927F6" w:rsidRPr="00AA210B">
        <w:t>a individual</w:t>
      </w:r>
      <w:r w:rsidRPr="00AA210B">
        <w:t>ă</w:t>
      </w:r>
      <w:r w:rsidR="00C927F6" w:rsidRPr="00AA210B">
        <w:t xml:space="preserve"> a postului.</w:t>
      </w:r>
    </w:p>
    <w:p w:rsidR="00AE2CF0" w:rsidRPr="00AA210B" w:rsidRDefault="00AE2CF0" w:rsidP="00535EC2">
      <w:pPr>
        <w:ind w:firstLine="709"/>
        <w:jc w:val="both"/>
      </w:pPr>
      <w:r w:rsidRPr="00AA210B">
        <w:rPr>
          <w:b/>
        </w:rPr>
        <w:t>(3)</w:t>
      </w:r>
      <w:r w:rsidR="000F2E50" w:rsidRPr="00AA210B">
        <w:rPr>
          <w:b/>
        </w:rPr>
        <w:t xml:space="preserve"> </w:t>
      </w:r>
      <w:r w:rsidR="00535EC2" w:rsidRPr="00AA210B">
        <w:t>Predarea disciplinelor de studiu se fa</w:t>
      </w:r>
      <w:r w:rsidR="00B351F0" w:rsidRPr="00AA210B">
        <w:t>ce de către personal de specialitate recrutat</w:t>
      </w:r>
      <w:r w:rsidR="00535EC2" w:rsidRPr="00AA210B">
        <w:t xml:space="preserve"> dintre specialiști cu pregătire corespunzătoare scopului și profilului inițierii în muzică, coregrafie, arte vizuale, artă populară, arte plastice, arte fotografice și cinematografice etc.</w:t>
      </w:r>
    </w:p>
    <w:p w:rsidR="003E1837" w:rsidRPr="00AA210B" w:rsidRDefault="00535EC2" w:rsidP="00535EC2">
      <w:pPr>
        <w:spacing w:line="276" w:lineRule="auto"/>
        <w:ind w:firstLine="708"/>
        <w:jc w:val="both"/>
      </w:pPr>
      <w:r w:rsidRPr="00AA210B">
        <w:rPr>
          <w:b/>
        </w:rPr>
        <w:lastRenderedPageBreak/>
        <w:t>(4)</w:t>
      </w:r>
      <w:r w:rsidR="00B351F0" w:rsidRPr="00AA210B">
        <w:rPr>
          <w:b/>
        </w:rPr>
        <w:t xml:space="preserve"> </w:t>
      </w:r>
      <w:r w:rsidR="003E1837" w:rsidRPr="00AA210B">
        <w:t xml:space="preserve">Personalul de specialitate din cadrul Secției Școala Populară de Arte și Meserii </w:t>
      </w:r>
      <w:r w:rsidR="00E9328C" w:rsidRPr="00AA210B">
        <w:t xml:space="preserve">Pitești </w:t>
      </w:r>
      <w:r w:rsidR="003E1837" w:rsidRPr="00AA210B">
        <w:t>îndeplinește următoarele atribuții:</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țină regulat cursurile, respectând orarul și asigurând un nivel științific corespunzător;</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 xml:space="preserve">să mențină la clasă numărul de elevi conform planului de școlarizare aprobat de Consiliul Administrativ și să urmărească frecvența lor la cursuri. </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urmărească achitarea de către cursanți a taxelor de frecvență, să aibă copii xerox ale chitanțelor pe toată perioada de instruire a acestora și să colaboreze cu Compartimentul Financiar - Contabilitate și Compartimentul Juridic, Resurse umane și Salarizare, în vederea achitării taxelor de frecventă de către cursanți;</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se încadreze cu programul educațional, realizând cu cursanții toate etapele unui an școlar (examen de admitere, audiții sau expoziții semestriale, examene de sfârșit de an și de diplomă, producții artistice semestriale și de sfârșit de an);</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țină la zi evidența următoarelor documente: completarea cataloagelor, frecvența cursanților și consemnarea materiei predate, încheierea situației școlare semestriale şi anuale;</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controleze şi să aprecieze just cunoștințele cursanților prin note în catalog;</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facă parte din comisiile de absolvire, jurizare la concursuri, să participe activ la producțiile semestriale și anuale, precum și la toate manifestările culturale organizate de școală;</w:t>
      </w:r>
    </w:p>
    <w:p w:rsidR="003E1837" w:rsidRPr="00AA210B" w:rsidRDefault="003E1837" w:rsidP="00A5177E">
      <w:pPr>
        <w:numPr>
          <w:ilvl w:val="0"/>
          <w:numId w:val="34"/>
        </w:numPr>
        <w:overflowPunct w:val="0"/>
        <w:autoSpaceDE w:val="0"/>
        <w:autoSpaceDN w:val="0"/>
        <w:adjustRightInd w:val="0"/>
        <w:spacing w:line="276" w:lineRule="auto"/>
        <w:jc w:val="both"/>
        <w:textAlignment w:val="baseline"/>
        <w:rPr>
          <w:szCs w:val="22"/>
        </w:rPr>
      </w:pPr>
      <w:r w:rsidRPr="00AA210B">
        <w:rPr>
          <w:szCs w:val="22"/>
        </w:rPr>
        <w:t>să promoveze activitatea instituției în vederea atragerii de cursanți și să participe la producții, spectacole, concursuri pe specialități, expoziții urmărind astfel valorificarea cursanților talentați;</w:t>
      </w:r>
    </w:p>
    <w:p w:rsidR="003E1837" w:rsidRPr="00AA210B" w:rsidRDefault="003E1837" w:rsidP="00A5177E">
      <w:pPr>
        <w:numPr>
          <w:ilvl w:val="0"/>
          <w:numId w:val="34"/>
        </w:numPr>
        <w:overflowPunct w:val="0"/>
        <w:autoSpaceDE w:val="0"/>
        <w:autoSpaceDN w:val="0"/>
        <w:adjustRightInd w:val="0"/>
        <w:spacing w:line="276" w:lineRule="auto"/>
        <w:jc w:val="both"/>
        <w:textAlignment w:val="baseline"/>
        <w:rPr>
          <w:szCs w:val="22"/>
        </w:rPr>
      </w:pPr>
      <w:r w:rsidRPr="00AA210B">
        <w:rPr>
          <w:szCs w:val="22"/>
        </w:rPr>
        <w:t>să participe la organizarea de spectacole şi acțiuni educativ-culturale, concursuri, recitaluri, expoziții etc.</w:t>
      </w:r>
    </w:p>
    <w:p w:rsidR="003E1837" w:rsidRPr="00AA210B" w:rsidRDefault="003E1837" w:rsidP="00A5177E">
      <w:pPr>
        <w:numPr>
          <w:ilvl w:val="0"/>
          <w:numId w:val="34"/>
        </w:numPr>
        <w:overflowPunct w:val="0"/>
        <w:autoSpaceDE w:val="0"/>
        <w:autoSpaceDN w:val="0"/>
        <w:adjustRightInd w:val="0"/>
        <w:spacing w:line="276" w:lineRule="auto"/>
        <w:jc w:val="both"/>
        <w:textAlignment w:val="baseline"/>
        <w:rPr>
          <w:szCs w:val="22"/>
        </w:rPr>
      </w:pPr>
      <w:r w:rsidRPr="00AA210B">
        <w:rPr>
          <w:szCs w:val="22"/>
        </w:rPr>
        <w:t>să întocmească cu responsabilitate documentele: cataloage, registre matricole, procese verbale de absolvire;</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sprijine activitatea de cercetare ştiinţifică-valorificare-promovare şi să contribuie în mod concret la desfăşurarea celorlalte activităţi ale instituţiei;</w:t>
      </w:r>
    </w:p>
    <w:p w:rsidR="003E1837" w:rsidRPr="00AA210B" w:rsidRDefault="003E1837" w:rsidP="00A5177E">
      <w:pPr>
        <w:widowControl w:val="0"/>
        <w:numPr>
          <w:ilvl w:val="0"/>
          <w:numId w:val="34"/>
        </w:numPr>
        <w:overflowPunct w:val="0"/>
        <w:autoSpaceDE w:val="0"/>
        <w:autoSpaceDN w:val="0"/>
        <w:adjustRightInd w:val="0"/>
        <w:spacing w:line="276" w:lineRule="auto"/>
        <w:jc w:val="both"/>
        <w:textAlignment w:val="baseline"/>
        <w:rPr>
          <w:szCs w:val="22"/>
        </w:rPr>
      </w:pPr>
      <w:r w:rsidRPr="00AA210B">
        <w:rPr>
          <w:szCs w:val="22"/>
        </w:rPr>
        <w:t>să îndeplinească sarcinile prevăzute în fișa postului și alte atribuții date de manager;</w:t>
      </w:r>
    </w:p>
    <w:p w:rsidR="00535EC2" w:rsidRPr="00AA210B" w:rsidRDefault="003E1837" w:rsidP="00535EC2">
      <w:pPr>
        <w:spacing w:line="276" w:lineRule="auto"/>
        <w:ind w:firstLine="708"/>
        <w:jc w:val="both"/>
        <w:rPr>
          <w:szCs w:val="22"/>
        </w:rPr>
      </w:pPr>
      <w:r w:rsidRPr="00AA210B">
        <w:rPr>
          <w:b/>
        </w:rPr>
        <w:t>(5)</w:t>
      </w:r>
      <w:r w:rsidRPr="00AA210B">
        <w:t xml:space="preserve"> </w:t>
      </w:r>
      <w:r w:rsidR="00535EC2" w:rsidRPr="00AA210B">
        <w:t xml:space="preserve">Motivul </w:t>
      </w:r>
      <w:r w:rsidR="00535EC2" w:rsidRPr="00AA210B">
        <w:rPr>
          <w:szCs w:val="22"/>
        </w:rPr>
        <w:t xml:space="preserve">retragerii cursanților de la clasă (cel mult 5 elevi pentru o normă didactică) se va analiza de către Consiliul Administrativ și, dacă se dovedește o lipsă de interes sau profesionalism din partea </w:t>
      </w:r>
      <w:r w:rsidR="00B351F0" w:rsidRPr="00AA210B">
        <w:rPr>
          <w:szCs w:val="22"/>
        </w:rPr>
        <w:t>personalului de specialitate</w:t>
      </w:r>
      <w:r w:rsidR="00535EC2" w:rsidRPr="00AA210B">
        <w:rPr>
          <w:szCs w:val="22"/>
        </w:rPr>
        <w:t>, norma și salarizarea acestuia se vor reduce corespunzător și nu va mai putea fi încadrat în anul școlar următor.</w:t>
      </w:r>
    </w:p>
    <w:p w:rsidR="00535EC2" w:rsidRPr="00AA210B" w:rsidRDefault="00B351F0" w:rsidP="00535EC2">
      <w:pPr>
        <w:spacing w:line="276" w:lineRule="auto"/>
        <w:ind w:firstLine="708"/>
        <w:jc w:val="both"/>
        <w:rPr>
          <w:szCs w:val="22"/>
        </w:rPr>
      </w:pPr>
      <w:r w:rsidRPr="00AA210B">
        <w:rPr>
          <w:b/>
          <w:szCs w:val="22"/>
        </w:rPr>
        <w:t>(6</w:t>
      </w:r>
      <w:r w:rsidR="00535EC2" w:rsidRPr="00AA210B">
        <w:rPr>
          <w:b/>
          <w:szCs w:val="22"/>
        </w:rPr>
        <w:t>)</w:t>
      </w:r>
      <w:r w:rsidR="00535EC2" w:rsidRPr="00AA210B">
        <w:rPr>
          <w:szCs w:val="22"/>
        </w:rPr>
        <w:t xml:space="preserve"> Reducerea numărului de cursanți la clasă, ca urmare a lipsei de profesionalism și a interesului </w:t>
      </w:r>
      <w:r w:rsidRPr="00AA210B">
        <w:rPr>
          <w:szCs w:val="22"/>
        </w:rPr>
        <w:t>personalului de specialitate</w:t>
      </w:r>
      <w:r w:rsidR="00535EC2" w:rsidRPr="00AA210B">
        <w:rPr>
          <w:szCs w:val="22"/>
        </w:rPr>
        <w:t xml:space="preserve">, va avea o pondere mare în acordarea calificativului anual; </w:t>
      </w:r>
    </w:p>
    <w:p w:rsidR="00535EC2" w:rsidRPr="00AA210B" w:rsidRDefault="00B351F0" w:rsidP="00535EC2">
      <w:pPr>
        <w:spacing w:line="276" w:lineRule="auto"/>
        <w:ind w:firstLine="708"/>
        <w:jc w:val="both"/>
        <w:rPr>
          <w:szCs w:val="22"/>
        </w:rPr>
      </w:pPr>
      <w:r w:rsidRPr="00AA210B">
        <w:rPr>
          <w:b/>
          <w:szCs w:val="22"/>
        </w:rPr>
        <w:t>(7</w:t>
      </w:r>
      <w:r w:rsidR="00535EC2" w:rsidRPr="00AA210B">
        <w:rPr>
          <w:b/>
          <w:szCs w:val="22"/>
        </w:rPr>
        <w:t>)</w:t>
      </w:r>
      <w:r w:rsidR="00535EC2" w:rsidRPr="00AA210B">
        <w:rPr>
          <w:szCs w:val="22"/>
        </w:rPr>
        <w:t xml:space="preserve"> Reducerea numărului de cursanți la clasă (cel mult 5 elevi pentru o normă) în timpul anului școlar, din cauza lipsei de profesionalism și de interes din partea </w:t>
      </w:r>
      <w:r w:rsidRPr="00AA210B">
        <w:rPr>
          <w:szCs w:val="22"/>
        </w:rPr>
        <w:t>personalului de specialitate</w:t>
      </w:r>
      <w:r w:rsidR="00535EC2" w:rsidRPr="00AA210B">
        <w:rPr>
          <w:szCs w:val="22"/>
        </w:rPr>
        <w:t>, are drept consecinț</w:t>
      </w:r>
      <w:r w:rsidR="001E1DBD" w:rsidRPr="00AA210B">
        <w:rPr>
          <w:szCs w:val="22"/>
        </w:rPr>
        <w:t>ă</w:t>
      </w:r>
      <w:r w:rsidR="00535EC2" w:rsidRPr="00AA210B">
        <w:rPr>
          <w:szCs w:val="22"/>
        </w:rPr>
        <w:t xml:space="preserve"> reducerea normei și respectiv a salarizării, ajungându-se până la desfacerea contractului de muncă.</w:t>
      </w:r>
    </w:p>
    <w:p w:rsidR="00535EC2" w:rsidRPr="00AA210B" w:rsidRDefault="00B351F0" w:rsidP="00535EC2">
      <w:pPr>
        <w:spacing w:line="276" w:lineRule="auto"/>
        <w:ind w:firstLine="708"/>
        <w:jc w:val="both"/>
        <w:rPr>
          <w:szCs w:val="22"/>
        </w:rPr>
      </w:pPr>
      <w:r w:rsidRPr="00AA210B">
        <w:rPr>
          <w:b/>
          <w:szCs w:val="22"/>
        </w:rPr>
        <w:t>(9</w:t>
      </w:r>
      <w:r w:rsidR="00535EC2" w:rsidRPr="00AA210B">
        <w:rPr>
          <w:b/>
          <w:szCs w:val="22"/>
        </w:rPr>
        <w:t>)</w:t>
      </w:r>
      <w:r w:rsidR="00535EC2" w:rsidRPr="00AA210B">
        <w:rPr>
          <w:szCs w:val="22"/>
        </w:rPr>
        <w:t xml:space="preserve"> Neîntocmirea documentelor școlare de către personalul de specialitate (cataloage, registre matricole, procese verbale de absolvire) duce la diminuarea punctajului în urma evaluării la finele anului școlar și, deci</w:t>
      </w:r>
      <w:r w:rsidR="001E1DBD" w:rsidRPr="00AA210B">
        <w:rPr>
          <w:szCs w:val="22"/>
        </w:rPr>
        <w:t>,</w:t>
      </w:r>
      <w:r w:rsidR="00535EC2" w:rsidRPr="00AA210B">
        <w:rPr>
          <w:szCs w:val="22"/>
        </w:rPr>
        <w:t xml:space="preserve"> la afectarea calificativului.</w:t>
      </w:r>
    </w:p>
    <w:p w:rsidR="00535EC2" w:rsidRDefault="00B351F0" w:rsidP="00535EC2">
      <w:pPr>
        <w:spacing w:line="276" w:lineRule="auto"/>
        <w:ind w:firstLine="708"/>
        <w:jc w:val="both"/>
        <w:rPr>
          <w:szCs w:val="22"/>
        </w:rPr>
      </w:pPr>
      <w:r w:rsidRPr="00AA210B">
        <w:rPr>
          <w:b/>
          <w:szCs w:val="22"/>
        </w:rPr>
        <w:t>(10</w:t>
      </w:r>
      <w:r w:rsidR="00535EC2" w:rsidRPr="00AA210B">
        <w:rPr>
          <w:b/>
          <w:szCs w:val="22"/>
        </w:rPr>
        <w:t>)</w:t>
      </w:r>
      <w:r w:rsidRPr="00AA210B">
        <w:rPr>
          <w:szCs w:val="22"/>
        </w:rPr>
        <w:t xml:space="preserve"> </w:t>
      </w:r>
      <w:r w:rsidR="00535EC2" w:rsidRPr="00AA210B">
        <w:rPr>
          <w:szCs w:val="22"/>
        </w:rPr>
        <w:t>Angajații și colaboratorii Centrului nu pot folosi cursanții în acțiuni destinate interesului personal.</w:t>
      </w:r>
    </w:p>
    <w:p w:rsidR="00F30542" w:rsidRDefault="00F30542" w:rsidP="00535EC2">
      <w:pPr>
        <w:spacing w:line="276" w:lineRule="auto"/>
        <w:ind w:firstLine="708"/>
        <w:jc w:val="both"/>
        <w:rPr>
          <w:szCs w:val="22"/>
        </w:rPr>
      </w:pPr>
    </w:p>
    <w:p w:rsidR="00294D62" w:rsidRDefault="00294D62" w:rsidP="00535EC2">
      <w:pPr>
        <w:spacing w:line="276" w:lineRule="auto"/>
        <w:ind w:firstLine="708"/>
        <w:jc w:val="both"/>
        <w:rPr>
          <w:szCs w:val="22"/>
        </w:rPr>
      </w:pPr>
    </w:p>
    <w:p w:rsidR="00294D62" w:rsidRDefault="00294D62" w:rsidP="00535EC2">
      <w:pPr>
        <w:spacing w:line="276" w:lineRule="auto"/>
        <w:ind w:firstLine="708"/>
        <w:jc w:val="both"/>
        <w:rPr>
          <w:szCs w:val="22"/>
        </w:rPr>
      </w:pPr>
    </w:p>
    <w:p w:rsidR="00294D62" w:rsidRPr="00AA210B" w:rsidRDefault="00294D62" w:rsidP="00535EC2">
      <w:pPr>
        <w:spacing w:line="276" w:lineRule="auto"/>
        <w:ind w:firstLine="708"/>
        <w:jc w:val="both"/>
        <w:rPr>
          <w:szCs w:val="22"/>
        </w:rPr>
      </w:pPr>
    </w:p>
    <w:p w:rsidR="00E616F6" w:rsidRPr="00AA210B" w:rsidRDefault="00E616F6" w:rsidP="0094412A">
      <w:pPr>
        <w:jc w:val="center"/>
        <w:rPr>
          <w:b/>
        </w:rPr>
      </w:pPr>
      <w:r w:rsidRPr="00AA210B">
        <w:rPr>
          <w:b/>
        </w:rPr>
        <w:lastRenderedPageBreak/>
        <w:t>Subsecțiunea a 4-a</w:t>
      </w:r>
    </w:p>
    <w:p w:rsidR="00B04BAD" w:rsidRDefault="009F4D14" w:rsidP="0094412A">
      <w:pPr>
        <w:jc w:val="center"/>
        <w:rPr>
          <w:b/>
        </w:rPr>
      </w:pPr>
      <w:r w:rsidRPr="00AA210B">
        <w:rPr>
          <w:b/>
        </w:rPr>
        <w:t>Îndatoririle și răspunderile cursanților</w:t>
      </w:r>
    </w:p>
    <w:p w:rsidR="00C40EB3" w:rsidRPr="00AA210B" w:rsidRDefault="00C40EB3" w:rsidP="0094412A">
      <w:pPr>
        <w:jc w:val="center"/>
        <w:rPr>
          <w:b/>
        </w:rPr>
      </w:pPr>
    </w:p>
    <w:p w:rsidR="009F4D14" w:rsidRPr="00AA210B" w:rsidRDefault="009F4D14" w:rsidP="00FE3B36">
      <w:pPr>
        <w:ind w:firstLine="720"/>
        <w:jc w:val="both"/>
      </w:pPr>
      <w:r w:rsidRPr="00AA210B">
        <w:rPr>
          <w:b/>
        </w:rPr>
        <w:t>Art. 4</w:t>
      </w:r>
      <w:r w:rsidR="000F055F" w:rsidRPr="00AA210B">
        <w:rPr>
          <w:b/>
        </w:rPr>
        <w:t>1</w:t>
      </w:r>
      <w:r w:rsidRPr="00AA210B">
        <w:rPr>
          <w:b/>
        </w:rPr>
        <w:t xml:space="preserve">. </w:t>
      </w:r>
      <w:r w:rsidRPr="00AA210B">
        <w:t xml:space="preserve">La cursurile organizate în cadrul Secției </w:t>
      </w:r>
      <w:r w:rsidR="00442340" w:rsidRPr="00AA210B">
        <w:t xml:space="preserve">Şcoala Populară de </w:t>
      </w:r>
      <w:r w:rsidRPr="00AA210B">
        <w:t>Arte și Me</w:t>
      </w:r>
      <w:r w:rsidR="00442340" w:rsidRPr="00AA210B">
        <w:t xml:space="preserve">serii </w:t>
      </w:r>
      <w:r w:rsidR="00E9328C" w:rsidRPr="00AA210B">
        <w:t xml:space="preserve">Pitești </w:t>
      </w:r>
      <w:r w:rsidRPr="00AA210B">
        <w:t xml:space="preserve">a </w:t>
      </w:r>
      <w:r w:rsidRPr="00AA210B">
        <w:rPr>
          <w:b/>
        </w:rPr>
        <w:t>Centrului</w:t>
      </w:r>
      <w:r w:rsidRPr="00AA210B">
        <w:t xml:space="preserve"> se pot înscrie  cetăţeni din toate categoriile sociale, cu evidente calităţi pentru opţiunea făcută la disciplina artistică, indiferent de situaţia materială, de sex, rasă, naţionalitate, apartenenţă politică sau religioasă.</w:t>
      </w:r>
    </w:p>
    <w:p w:rsidR="009F4D14" w:rsidRPr="00AA210B" w:rsidRDefault="009F4D14" w:rsidP="002028F3">
      <w:pPr>
        <w:ind w:firstLine="720"/>
        <w:jc w:val="both"/>
        <w:rPr>
          <w:b/>
        </w:rPr>
      </w:pPr>
      <w:r w:rsidRPr="00AA210B">
        <w:rPr>
          <w:b/>
        </w:rPr>
        <w:t>Art.</w:t>
      </w:r>
      <w:r w:rsidR="005E1B2F" w:rsidRPr="00AA210B">
        <w:rPr>
          <w:b/>
        </w:rPr>
        <w:t xml:space="preserve"> 4</w:t>
      </w:r>
      <w:r w:rsidR="000F055F" w:rsidRPr="00AA210B">
        <w:rPr>
          <w:b/>
        </w:rPr>
        <w:t>2</w:t>
      </w:r>
      <w:r w:rsidRPr="00AA210B">
        <w:rPr>
          <w:b/>
        </w:rPr>
        <w:t>.</w:t>
      </w:r>
      <w:r w:rsidR="001C3139" w:rsidRPr="00AA210B">
        <w:rPr>
          <w:b/>
        </w:rPr>
        <w:t>(1)</w:t>
      </w:r>
      <w:r w:rsidR="00B351F0" w:rsidRPr="00AA210B">
        <w:rPr>
          <w:b/>
        </w:rPr>
        <w:t xml:space="preserve"> </w:t>
      </w:r>
      <w:r w:rsidR="005E1B2F" w:rsidRPr="00AA210B">
        <w:t>Pentru a p</w:t>
      </w:r>
      <w:r w:rsidR="001A6DF1" w:rsidRPr="00AA210B">
        <w:t>u</w:t>
      </w:r>
      <w:r w:rsidR="005E1B2F" w:rsidRPr="00AA210B">
        <w:t>tea par</w:t>
      </w:r>
      <w:r w:rsidR="002028F3" w:rsidRPr="00AA210B">
        <w:t xml:space="preserve">ticipa la sesiunea de admitere pentru diciplinele: muzică, canto, </w:t>
      </w:r>
      <w:r w:rsidR="00C552A6">
        <w:t xml:space="preserve"> </w:t>
      </w:r>
      <w:r w:rsidR="002028F3" w:rsidRPr="00AA210B">
        <w:t xml:space="preserve">pian, acordeon, instrumente de suflat, instrumente de percuție, instrumente populare, chitară, vioară, orgă electronicîă, arte plastice, actorie și coregrafie, candidații trebuie să aibă vârsta minimă de 5 ani, iar pentru arta fotografică și cinematografică, </w:t>
      </w:r>
      <w:r w:rsidR="00EB1398" w:rsidRPr="00AA210B">
        <w:t xml:space="preserve">design vestimentar de </w:t>
      </w:r>
      <w:r w:rsidR="002028F3" w:rsidRPr="00AA210B">
        <w:t xml:space="preserve">14 ani. </w:t>
      </w:r>
    </w:p>
    <w:p w:rsidR="00037100" w:rsidRPr="00AA210B" w:rsidRDefault="001C3139" w:rsidP="00037100">
      <w:pPr>
        <w:ind w:firstLine="720"/>
        <w:jc w:val="both"/>
      </w:pPr>
      <w:r w:rsidRPr="00AA210B">
        <w:rPr>
          <w:b/>
        </w:rPr>
        <w:t>(2)</w:t>
      </w:r>
      <w:r w:rsidR="00B351F0" w:rsidRPr="00AA210B">
        <w:rPr>
          <w:b/>
        </w:rPr>
        <w:t xml:space="preserve"> </w:t>
      </w:r>
      <w:r w:rsidR="009F4D14" w:rsidRPr="00AA210B">
        <w:t xml:space="preserve">La toate disciplinele prevăzute în planul de şcolarizare pot fi primiţi candidaţi ce depăşesc sau nu îndeplinesc limitele de vârstă de mai sus, </w:t>
      </w:r>
      <w:r w:rsidRPr="00AA210B">
        <w:t>dacă</w:t>
      </w:r>
      <w:r w:rsidR="009F4D14" w:rsidRPr="00AA210B">
        <w:t xml:space="preserve"> posedă o tehnică interpretativă sau de creaţie artistică </w:t>
      </w:r>
      <w:r w:rsidRPr="00AA210B">
        <w:t xml:space="preserve">deosebită, </w:t>
      </w:r>
      <w:r w:rsidR="009F4D14" w:rsidRPr="00AA210B">
        <w:t>ţinându-se seama de posibilităţile de dezvoltare</w:t>
      </w:r>
      <w:r w:rsidRPr="00AA210B">
        <w:t xml:space="preserve"> ale fiecărui candidat</w:t>
      </w:r>
      <w:r w:rsidR="00037100" w:rsidRPr="00AA210B">
        <w:t>, candidații care nu au împlinit vârsta de 7 ani la momentul înscrierii vor studia în an pregătitor.</w:t>
      </w:r>
    </w:p>
    <w:p w:rsidR="009F4D14" w:rsidRPr="00AA210B" w:rsidRDefault="00E37500" w:rsidP="00F5378C">
      <w:pPr>
        <w:jc w:val="both"/>
      </w:pPr>
      <w:r w:rsidRPr="00AA210B">
        <w:rPr>
          <w:b/>
          <w:bCs/>
        </w:rPr>
        <w:tab/>
      </w:r>
      <w:r w:rsidR="009F4D14" w:rsidRPr="00AA210B">
        <w:rPr>
          <w:b/>
          <w:bCs/>
        </w:rPr>
        <w:t>Art.</w:t>
      </w:r>
      <w:r w:rsidR="001C3139" w:rsidRPr="00AA210B">
        <w:rPr>
          <w:b/>
          <w:bCs/>
        </w:rPr>
        <w:t xml:space="preserve"> 4</w:t>
      </w:r>
      <w:r w:rsidR="000F055F" w:rsidRPr="00AA210B">
        <w:rPr>
          <w:b/>
          <w:bCs/>
        </w:rPr>
        <w:t>3</w:t>
      </w:r>
      <w:r w:rsidR="00F5378C" w:rsidRPr="00AA210B">
        <w:rPr>
          <w:b/>
          <w:bCs/>
        </w:rPr>
        <w:t>.</w:t>
      </w:r>
      <w:r w:rsidR="00CD2FDE" w:rsidRPr="00AA210B">
        <w:rPr>
          <w:b/>
        </w:rPr>
        <w:t xml:space="preserve"> </w:t>
      </w:r>
      <w:r w:rsidR="00D26B38" w:rsidRPr="00AA210B">
        <w:rPr>
          <w:b/>
        </w:rPr>
        <w:t xml:space="preserve">(1) </w:t>
      </w:r>
      <w:r w:rsidR="00037100" w:rsidRPr="00AA210B">
        <w:t xml:space="preserve">Frecventarea cursurilor </w:t>
      </w:r>
      <w:r w:rsidR="009F4D14" w:rsidRPr="00AA210B">
        <w:t xml:space="preserve">este obligatorie. Situaţia frecvenţei </w:t>
      </w:r>
      <w:r w:rsidR="00037100" w:rsidRPr="00AA210B">
        <w:t xml:space="preserve">cursanților </w:t>
      </w:r>
      <w:r w:rsidR="009F4D14" w:rsidRPr="00AA210B">
        <w:t xml:space="preserve">se ţine </w:t>
      </w:r>
      <w:r w:rsidR="00D26B38" w:rsidRPr="00AA210B">
        <w:t xml:space="preserve">în catalog </w:t>
      </w:r>
      <w:r w:rsidR="009F4D14" w:rsidRPr="00AA210B">
        <w:t xml:space="preserve">de către </w:t>
      </w:r>
      <w:r w:rsidR="00D26B38" w:rsidRPr="00AA210B">
        <w:t xml:space="preserve">personalul de </w:t>
      </w:r>
      <w:r w:rsidR="00037100" w:rsidRPr="00AA210B">
        <w:t xml:space="preserve">specialitate </w:t>
      </w:r>
      <w:r w:rsidR="009F4D14" w:rsidRPr="00AA210B">
        <w:t>de la disciplina respectivă.</w:t>
      </w:r>
    </w:p>
    <w:p w:rsidR="00D26B38" w:rsidRPr="00AA210B" w:rsidRDefault="00D26B38" w:rsidP="0037287E">
      <w:pPr>
        <w:ind w:firstLine="720"/>
        <w:jc w:val="both"/>
      </w:pPr>
      <w:r w:rsidRPr="00AA210B">
        <w:rPr>
          <w:b/>
        </w:rPr>
        <w:t xml:space="preserve">(2) </w:t>
      </w:r>
      <w:r w:rsidR="0037287E" w:rsidRPr="00B77AAF">
        <w:rPr>
          <w:lang w:val="fr-FR" w:eastAsia="en-GB"/>
        </w:rPr>
        <w:t>Cursantul care a acumulat un număr mai mare de 5 absențe nemotivate consecutive, respectiv 10 absențe nemotivate pe semestru, pierde calitatea de cursant al Secției Școala Populară de Arte și Meserii</w:t>
      </w:r>
      <w:r w:rsidR="00E9328C" w:rsidRPr="00B77AAF">
        <w:rPr>
          <w:lang w:val="fr-FR" w:eastAsia="en-GB"/>
        </w:rPr>
        <w:t xml:space="preserve"> </w:t>
      </w:r>
      <w:r w:rsidR="00E9328C" w:rsidRPr="00AA210B">
        <w:t>Pitești</w:t>
      </w:r>
      <w:r w:rsidR="0037287E" w:rsidRPr="00B77AAF">
        <w:rPr>
          <w:lang w:val="fr-FR" w:eastAsia="en-GB"/>
        </w:rPr>
        <w:t>, fără dreptul de a i se restitui sumele achitate.</w:t>
      </w:r>
    </w:p>
    <w:p w:rsidR="00D26B38" w:rsidRPr="00AA210B" w:rsidRDefault="00D26B38" w:rsidP="00FE3B36">
      <w:pPr>
        <w:ind w:firstLine="720"/>
        <w:jc w:val="both"/>
      </w:pPr>
      <w:r w:rsidRPr="00AA210B">
        <w:rPr>
          <w:b/>
        </w:rPr>
        <w:t xml:space="preserve">Art. </w:t>
      </w:r>
      <w:r w:rsidR="00E37500" w:rsidRPr="00AA210B">
        <w:rPr>
          <w:b/>
        </w:rPr>
        <w:t>4</w:t>
      </w:r>
      <w:r w:rsidR="000F055F" w:rsidRPr="00AA210B">
        <w:rPr>
          <w:b/>
        </w:rPr>
        <w:t>5</w:t>
      </w:r>
      <w:r w:rsidRPr="00AA210B">
        <w:rPr>
          <w:b/>
        </w:rPr>
        <w:t xml:space="preserve">. </w:t>
      </w:r>
      <w:r w:rsidR="0037287E" w:rsidRPr="00AA210B">
        <w:t xml:space="preserve">Cursanții </w:t>
      </w:r>
      <w:r w:rsidRPr="00AA210B">
        <w:t>care, pentru motive bine întemeiate, au întrerupt cursurile, cel mult 2 ani, pot fi reînscrişi pentru continuarea studiilor,  cu condiţia verificării cunoştinţelor teoretice şi practice acumulate până la data întreruperii cursurilor.</w:t>
      </w:r>
    </w:p>
    <w:p w:rsidR="009F4D14" w:rsidRPr="00AA210B" w:rsidRDefault="00D26B38" w:rsidP="00FE3B36">
      <w:pPr>
        <w:ind w:firstLine="720"/>
        <w:jc w:val="both"/>
      </w:pPr>
      <w:r w:rsidRPr="00AA210B">
        <w:rPr>
          <w:b/>
          <w:bCs/>
        </w:rPr>
        <w:t xml:space="preserve">Art. </w:t>
      </w:r>
      <w:r w:rsidR="00165795" w:rsidRPr="00AA210B">
        <w:rPr>
          <w:b/>
          <w:bCs/>
        </w:rPr>
        <w:t>46</w:t>
      </w:r>
      <w:r w:rsidRPr="00AA210B">
        <w:rPr>
          <w:b/>
          <w:bCs/>
        </w:rPr>
        <w:t xml:space="preserve">.  </w:t>
      </w:r>
      <w:r w:rsidRPr="00AA210B">
        <w:rPr>
          <w:b/>
        </w:rPr>
        <w:t>(1)</w:t>
      </w:r>
      <w:r w:rsidR="00B351F0" w:rsidRPr="00AA210B">
        <w:rPr>
          <w:b/>
        </w:rPr>
        <w:t xml:space="preserve"> </w:t>
      </w:r>
      <w:r w:rsidR="009F4D14" w:rsidRPr="00AA210B">
        <w:t xml:space="preserve">Semestrial </w:t>
      </w:r>
      <w:r w:rsidR="0037287E" w:rsidRPr="00AA210B">
        <w:t xml:space="preserve">cursanții </w:t>
      </w:r>
      <w:r w:rsidR="009F4D14" w:rsidRPr="00AA210B">
        <w:t>vor fi notaţi cu cel puţin trei note pentru cunoştinţele teoretice şi practice dobândite.</w:t>
      </w:r>
    </w:p>
    <w:p w:rsidR="00D26B38" w:rsidRPr="00AA210B" w:rsidRDefault="00D26B38" w:rsidP="00FE3B36">
      <w:pPr>
        <w:ind w:firstLine="720"/>
        <w:jc w:val="both"/>
      </w:pPr>
      <w:r w:rsidRPr="00AA210B">
        <w:rPr>
          <w:b/>
        </w:rPr>
        <w:t>(2)</w:t>
      </w:r>
      <w:r w:rsidRPr="00AA210B">
        <w:t xml:space="preserve"> </w:t>
      </w:r>
      <w:r w:rsidR="0037287E" w:rsidRPr="00AA210B">
        <w:t xml:space="preserve">Cursanții </w:t>
      </w:r>
      <w:r w:rsidRPr="00AA210B">
        <w:t>sunt notaţi la fiecare disciplină cu note de  la 1 la 10, nota minimă de promovare fiind nota 7 (şapte).</w:t>
      </w:r>
    </w:p>
    <w:p w:rsidR="009F4D14" w:rsidRPr="00AA210B" w:rsidRDefault="009F4D14" w:rsidP="00FE3B36">
      <w:pPr>
        <w:jc w:val="both"/>
      </w:pPr>
      <w:r w:rsidRPr="00AA210B">
        <w:tab/>
      </w:r>
      <w:r w:rsidR="00D26B38" w:rsidRPr="00AA210B">
        <w:rPr>
          <w:b/>
          <w:bCs/>
        </w:rPr>
        <w:t xml:space="preserve">(3) </w:t>
      </w:r>
      <w:r w:rsidR="0037287E" w:rsidRPr="00AA210B">
        <w:t xml:space="preserve">Cursanții </w:t>
      </w:r>
      <w:r w:rsidRPr="00AA210B">
        <w:t>care la examenul de sfârşit de an au obţinut note sub  7 (şapte) sunt consideraţi repetenţi.</w:t>
      </w:r>
    </w:p>
    <w:p w:rsidR="009F4D14" w:rsidRPr="00AA210B" w:rsidRDefault="00D26B38" w:rsidP="00FE3B36">
      <w:pPr>
        <w:ind w:firstLine="720"/>
        <w:jc w:val="both"/>
      </w:pPr>
      <w:r w:rsidRPr="00AA210B">
        <w:rPr>
          <w:b/>
        </w:rPr>
        <w:t xml:space="preserve">(4) </w:t>
      </w:r>
      <w:r w:rsidR="009F4D14" w:rsidRPr="00AA210B">
        <w:t xml:space="preserve">Mediile semestriale se încheie prin rotunjire cu 0,50 în favoarea </w:t>
      </w:r>
      <w:r w:rsidR="008126A1" w:rsidRPr="00AA210B">
        <w:t>cursantului</w:t>
      </w:r>
      <w:r w:rsidR="009F4D14" w:rsidRPr="00AA210B">
        <w:t>.</w:t>
      </w:r>
    </w:p>
    <w:p w:rsidR="009F4D14" w:rsidRPr="00AA210B" w:rsidRDefault="009F4D14" w:rsidP="00FE3B36">
      <w:pPr>
        <w:jc w:val="both"/>
      </w:pPr>
      <w:r w:rsidRPr="00AA210B">
        <w:tab/>
      </w:r>
      <w:r w:rsidRPr="00AA210B">
        <w:rPr>
          <w:b/>
          <w:bCs/>
        </w:rPr>
        <w:t>Art.</w:t>
      </w:r>
      <w:r w:rsidR="00165795" w:rsidRPr="00AA210B">
        <w:rPr>
          <w:b/>
          <w:bCs/>
        </w:rPr>
        <w:t>47</w:t>
      </w:r>
      <w:r w:rsidR="00D26B38" w:rsidRPr="00AA210B">
        <w:rPr>
          <w:b/>
          <w:bCs/>
        </w:rPr>
        <w:t xml:space="preserve">. </w:t>
      </w:r>
      <w:r w:rsidR="008126A1" w:rsidRPr="00AA210B">
        <w:t xml:space="preserve">Cursanții </w:t>
      </w:r>
      <w:r w:rsidRPr="00AA210B">
        <w:t xml:space="preserve">care frecventează cursurile disciplinelor cu perioada de studiu cuprinsă între 3-5 ani inclusiv şi care au dobândit cunoştinţele teoretice şi practice necesare pot promova o singură dată 2 ani într-unul singur, pentru anii terminali, cu acordul </w:t>
      </w:r>
      <w:r w:rsidR="00383325" w:rsidRPr="00AA210B">
        <w:t>managerului</w:t>
      </w:r>
      <w:r w:rsidRPr="00AA210B">
        <w:t xml:space="preserve"> şi cu achitarea integrală a taxei pentru cei doi ani.</w:t>
      </w:r>
    </w:p>
    <w:p w:rsidR="009F4D14" w:rsidRPr="00AA210B" w:rsidRDefault="009F4D14" w:rsidP="00165795">
      <w:pPr>
        <w:ind w:firstLine="720"/>
        <w:jc w:val="both"/>
      </w:pPr>
      <w:r w:rsidRPr="00AA210B">
        <w:rPr>
          <w:b/>
        </w:rPr>
        <w:t>Art.</w:t>
      </w:r>
      <w:r w:rsidR="00165795" w:rsidRPr="00AA210B">
        <w:rPr>
          <w:b/>
        </w:rPr>
        <w:t>48</w:t>
      </w:r>
      <w:r w:rsidR="00945178" w:rsidRPr="00AA210B">
        <w:rPr>
          <w:b/>
        </w:rPr>
        <w:t xml:space="preserve">. </w:t>
      </w:r>
      <w:r w:rsidR="00037100" w:rsidRPr="00AA210B">
        <w:t xml:space="preserve">Cursanții </w:t>
      </w:r>
      <w:r w:rsidRPr="00AA210B">
        <w:t>care se stabilesc în alte localităţi unde există şcoli populare de arte</w:t>
      </w:r>
      <w:r w:rsidR="00945178" w:rsidRPr="00AA210B">
        <w:t xml:space="preserve"> sau secții similare Secției </w:t>
      </w:r>
      <w:r w:rsidR="00FA3136" w:rsidRPr="00AA210B">
        <w:t xml:space="preserve">Şcoala Populară de Arte şi Meserii </w:t>
      </w:r>
      <w:r w:rsidR="00E9328C" w:rsidRPr="00AA210B">
        <w:t xml:space="preserve">Pitești </w:t>
      </w:r>
      <w:r w:rsidRPr="00AA210B">
        <w:t>se pot transfera la acestea în baza situaţiei şcolare întocmit</w:t>
      </w:r>
      <w:r w:rsidR="003C1DA0" w:rsidRPr="00AA210B">
        <w:t>e</w:t>
      </w:r>
      <w:r w:rsidR="00383325" w:rsidRPr="00AA210B">
        <w:t>, cu condiția obținerii acordului exprimat de cele două instituții</w:t>
      </w:r>
      <w:r w:rsidRPr="00AA210B">
        <w:t>.</w:t>
      </w:r>
    </w:p>
    <w:p w:rsidR="003C1DA0" w:rsidRPr="00AA210B" w:rsidRDefault="009F4D14" w:rsidP="00FE3B36">
      <w:pPr>
        <w:pStyle w:val="BodyText2"/>
        <w:spacing w:after="0" w:line="240" w:lineRule="auto"/>
        <w:ind w:firstLine="720"/>
        <w:jc w:val="both"/>
      </w:pPr>
      <w:r w:rsidRPr="00AA210B">
        <w:rPr>
          <w:b/>
        </w:rPr>
        <w:t>Art.</w:t>
      </w:r>
      <w:r w:rsidR="00165795" w:rsidRPr="00AA210B">
        <w:rPr>
          <w:b/>
        </w:rPr>
        <w:t>49</w:t>
      </w:r>
      <w:r w:rsidRPr="00AA210B">
        <w:rPr>
          <w:b/>
        </w:rPr>
        <w:t>.</w:t>
      </w:r>
      <w:r w:rsidR="003C1DA0" w:rsidRPr="00AA210B">
        <w:t xml:space="preserve"> La propunerea șefului secției, Managerul </w:t>
      </w:r>
      <w:r w:rsidR="003C1DA0" w:rsidRPr="00AA210B">
        <w:rPr>
          <w:b/>
        </w:rPr>
        <w:t>Centrului</w:t>
      </w:r>
      <w:r w:rsidR="003C1DA0" w:rsidRPr="00AA210B">
        <w:t>:</w:t>
      </w:r>
    </w:p>
    <w:p w:rsidR="003C1DA0" w:rsidRPr="00AA210B" w:rsidRDefault="009F4D14" w:rsidP="00A5177E">
      <w:pPr>
        <w:pStyle w:val="BodyText2"/>
        <w:numPr>
          <w:ilvl w:val="0"/>
          <w:numId w:val="19"/>
        </w:numPr>
        <w:spacing w:after="0" w:line="240" w:lineRule="auto"/>
        <w:jc w:val="both"/>
      </w:pPr>
      <w:r w:rsidRPr="00AA210B">
        <w:t>poate aproba pentru motive întemeiate (boală, deplasări în interesul instituţie</w:t>
      </w:r>
      <w:r w:rsidR="001E1DBD" w:rsidRPr="00AA210B">
        <w:t>i, situaţii familiale deosebite</w:t>
      </w:r>
      <w:r w:rsidRPr="00AA210B">
        <w:t xml:space="preserve"> etc.) am</w:t>
      </w:r>
      <w:r w:rsidR="003C1DA0" w:rsidRPr="00AA210B">
        <w:t>ânarea unor</w:t>
      </w:r>
      <w:r w:rsidRPr="00AA210B">
        <w:t xml:space="preserve"> examene</w:t>
      </w:r>
      <w:r w:rsidR="003C1DA0" w:rsidRPr="00AA210B">
        <w:t>;</w:t>
      </w:r>
    </w:p>
    <w:p w:rsidR="003C1DA0" w:rsidRPr="00AA210B" w:rsidRDefault="003C1DA0" w:rsidP="00A5177E">
      <w:pPr>
        <w:pStyle w:val="BodyText2"/>
        <w:numPr>
          <w:ilvl w:val="0"/>
          <w:numId w:val="19"/>
        </w:numPr>
        <w:spacing w:after="0" w:line="240" w:lineRule="auto"/>
        <w:jc w:val="both"/>
      </w:pPr>
      <w:r w:rsidRPr="00AA210B">
        <w:t>aprobă deplasarea cursanților la concursuri, expoziţii, acţiuni culturale, schimburi de experienţe, simpozioane, etc.</w:t>
      </w:r>
    </w:p>
    <w:p w:rsidR="0094412A" w:rsidRPr="006E69C6" w:rsidRDefault="00383325" w:rsidP="00FE3B36">
      <w:pPr>
        <w:pStyle w:val="BodyText2"/>
        <w:numPr>
          <w:ilvl w:val="0"/>
          <w:numId w:val="19"/>
        </w:numPr>
        <w:spacing w:after="0" w:line="240" w:lineRule="auto"/>
        <w:jc w:val="both"/>
      </w:pPr>
      <w:r w:rsidRPr="00AA210B">
        <w:t>propune Consiliului Administrativ aprobarea scutirii de taxe pentru cursanți aflați în situații întemeiate;</w:t>
      </w:r>
    </w:p>
    <w:p w:rsidR="00153AE3" w:rsidRPr="00AA210B" w:rsidRDefault="00153AE3" w:rsidP="0094412A">
      <w:pPr>
        <w:jc w:val="center"/>
        <w:rPr>
          <w:b/>
        </w:rPr>
      </w:pPr>
      <w:r w:rsidRPr="00AA210B">
        <w:rPr>
          <w:b/>
        </w:rPr>
        <w:t>Secțiunea a 5-a</w:t>
      </w:r>
    </w:p>
    <w:p w:rsidR="00153AE3" w:rsidRPr="00AA210B" w:rsidRDefault="00153AE3" w:rsidP="00856AD7">
      <w:pPr>
        <w:jc w:val="center"/>
        <w:rPr>
          <w:b/>
        </w:rPr>
      </w:pPr>
      <w:r w:rsidRPr="00AA210B">
        <w:rPr>
          <w:b/>
        </w:rPr>
        <w:t xml:space="preserve">Secția Ansamblul Folcloric ,,Doina </w:t>
      </w:r>
      <w:r w:rsidR="00FA3136" w:rsidRPr="00AA210B">
        <w:rPr>
          <w:b/>
        </w:rPr>
        <w:t>Argeşului</w:t>
      </w:r>
      <w:r w:rsidRPr="00AA210B">
        <w:rPr>
          <w:b/>
        </w:rPr>
        <w:t>"</w:t>
      </w:r>
    </w:p>
    <w:p w:rsidR="00153AE3" w:rsidRPr="00AA210B" w:rsidRDefault="00153AE3" w:rsidP="00FE3B36">
      <w:pPr>
        <w:rPr>
          <w:b/>
        </w:rPr>
      </w:pPr>
    </w:p>
    <w:p w:rsidR="00EE4467" w:rsidRPr="00AA210B" w:rsidRDefault="00153AE3" w:rsidP="00FE3B36">
      <w:pPr>
        <w:ind w:firstLine="720"/>
        <w:jc w:val="both"/>
      </w:pPr>
      <w:r w:rsidRPr="00AA210B">
        <w:rPr>
          <w:b/>
        </w:rPr>
        <w:t xml:space="preserve">Art. </w:t>
      </w:r>
      <w:r w:rsidR="00C02043" w:rsidRPr="00AA210B">
        <w:rPr>
          <w:b/>
        </w:rPr>
        <w:t>5</w:t>
      </w:r>
      <w:r w:rsidR="00D2439E" w:rsidRPr="00AA210B">
        <w:rPr>
          <w:b/>
        </w:rPr>
        <w:t>0</w:t>
      </w:r>
      <w:r w:rsidRPr="00AA210B">
        <w:rPr>
          <w:b/>
        </w:rPr>
        <w:t xml:space="preserve">. </w:t>
      </w:r>
      <w:r w:rsidR="00EE4467" w:rsidRPr="00AA210B">
        <w:rPr>
          <w:b/>
        </w:rPr>
        <w:t xml:space="preserve">(1) </w:t>
      </w:r>
      <w:r w:rsidRPr="00AA210B">
        <w:rPr>
          <w:b/>
        </w:rPr>
        <w:t xml:space="preserve">Secția Ansamblul Folcloric </w:t>
      </w:r>
      <w:r w:rsidR="00FA3136" w:rsidRPr="00AA210B">
        <w:rPr>
          <w:b/>
        </w:rPr>
        <w:t>,,Doina Argeşului</w:t>
      </w:r>
      <w:r w:rsidR="001E1DBD" w:rsidRPr="00AA210B">
        <w:rPr>
          <w:b/>
        </w:rPr>
        <w:t xml:space="preserve">” </w:t>
      </w:r>
      <w:r w:rsidRPr="00AA210B">
        <w:t xml:space="preserve">se află în subordinea directă a </w:t>
      </w:r>
      <w:r w:rsidR="00FA3136" w:rsidRPr="00AA210B">
        <w:t>managerului</w:t>
      </w:r>
      <w:r w:rsidRPr="00AA210B">
        <w:t xml:space="preserve"> și cuprinde personal </w:t>
      </w:r>
      <w:r w:rsidR="00FA3136" w:rsidRPr="00AA210B">
        <w:t>de specialitate</w:t>
      </w:r>
      <w:r w:rsidRPr="00AA210B">
        <w:t xml:space="preserve"> angajat cu contract individual de muncă</w:t>
      </w:r>
      <w:r w:rsidR="00EE4467" w:rsidRPr="00AA210B">
        <w:t>, încadrat și salarizat potrivit prevederilor aplicabile personalului plătit din fonduri publice.</w:t>
      </w:r>
    </w:p>
    <w:p w:rsidR="000F35B4" w:rsidRPr="00AA210B" w:rsidRDefault="000F35B4" w:rsidP="00FE3B36">
      <w:pPr>
        <w:pStyle w:val="BodyText"/>
        <w:spacing w:after="0"/>
        <w:ind w:left="20" w:right="60" w:firstLine="700"/>
        <w:jc w:val="both"/>
      </w:pPr>
      <w:r w:rsidRPr="00AA210B">
        <w:rPr>
          <w:b/>
        </w:rPr>
        <w:t xml:space="preserve">(2) Secția </w:t>
      </w:r>
      <w:r w:rsidRPr="00AA210B">
        <w:t xml:space="preserve">își desfășoară activitatea </w:t>
      </w:r>
      <w:r w:rsidR="007B66AB" w:rsidRPr="00AA210B">
        <w:t>în</w:t>
      </w:r>
      <w:r w:rsidR="00FA3136" w:rsidRPr="00AA210B">
        <w:t xml:space="preserve"> clădirea fostului Cinema „Lumina”</w:t>
      </w:r>
      <w:r w:rsidR="0095060B" w:rsidRPr="00AA210B">
        <w:t>,</w:t>
      </w:r>
      <w:r w:rsidR="001E1DBD" w:rsidRPr="00AA210B">
        <w:t xml:space="preserve"> </w:t>
      </w:r>
      <w:r w:rsidR="0095060B" w:rsidRPr="00AA210B">
        <w:t>B-dul Nicolae Bălcescu, nr. 141, municipiul</w:t>
      </w:r>
      <w:r w:rsidR="001E1DBD" w:rsidRPr="00AA210B">
        <w:t xml:space="preserve"> </w:t>
      </w:r>
      <w:r w:rsidR="0095060B" w:rsidRPr="00AA210B">
        <w:t>P</w:t>
      </w:r>
      <w:r w:rsidR="00FA3136" w:rsidRPr="00AA210B">
        <w:t>iteşti, jud</w:t>
      </w:r>
      <w:r w:rsidR="001E1DBD" w:rsidRPr="00AA210B">
        <w:t>ețul</w:t>
      </w:r>
      <w:r w:rsidR="00FA3136" w:rsidRPr="00AA210B">
        <w:t xml:space="preserve"> Argeş</w:t>
      </w:r>
      <w:r w:rsidRPr="00AA210B">
        <w:t>.</w:t>
      </w:r>
    </w:p>
    <w:p w:rsidR="00780CA4" w:rsidRPr="00AA210B" w:rsidRDefault="006E5753" w:rsidP="00FE3B36">
      <w:pPr>
        <w:pStyle w:val="BodyText"/>
        <w:spacing w:after="0"/>
        <w:ind w:left="20" w:right="60" w:firstLine="700"/>
        <w:jc w:val="both"/>
      </w:pPr>
      <w:r w:rsidRPr="00AA210B">
        <w:rPr>
          <w:b/>
        </w:rPr>
        <w:lastRenderedPageBreak/>
        <w:t>(</w:t>
      </w:r>
      <w:r w:rsidR="00632A92" w:rsidRPr="00AA210B">
        <w:rPr>
          <w:b/>
        </w:rPr>
        <w:t>3</w:t>
      </w:r>
      <w:r w:rsidRPr="00AA210B">
        <w:rPr>
          <w:b/>
        </w:rPr>
        <w:t>) Secția Ansamblul Folcloric</w:t>
      </w:r>
      <w:r w:rsidR="00FA3136" w:rsidRPr="00AA210B">
        <w:rPr>
          <w:b/>
        </w:rPr>
        <w:t>,,Doina Argeşului</w:t>
      </w:r>
      <w:r w:rsidR="001E1DBD" w:rsidRPr="00AA210B">
        <w:rPr>
          <w:b/>
        </w:rPr>
        <w:t>”</w:t>
      </w:r>
      <w:r w:rsidR="00FA3136" w:rsidRPr="00AA210B">
        <w:rPr>
          <w:b/>
        </w:rPr>
        <w:t xml:space="preserve"> </w:t>
      </w:r>
      <w:r w:rsidR="00D27713" w:rsidRPr="00AA210B">
        <w:t>își desfășoară activitatea</w:t>
      </w:r>
      <w:r w:rsidR="001E1DBD" w:rsidRPr="00AA210B">
        <w:t xml:space="preserve"> </w:t>
      </w:r>
      <w:r w:rsidR="00D27713" w:rsidRPr="00AA210B">
        <w:t>pe</w:t>
      </w:r>
      <w:r w:rsidR="00FA3136" w:rsidRPr="00AA210B">
        <w:t xml:space="preserve"> programe/ proiecte</w:t>
      </w:r>
      <w:r w:rsidR="00D27713" w:rsidRPr="00AA210B">
        <w:t xml:space="preserve"> a căror durată și dată de începere se stabilesc de către manager</w:t>
      </w:r>
      <w:r w:rsidR="00F5378C" w:rsidRPr="00AA210B">
        <w:t xml:space="preserve">, </w:t>
      </w:r>
      <w:r w:rsidR="00D27713" w:rsidRPr="00AA210B">
        <w:t xml:space="preserve">ținând cont de prevederile legale în materie, precum și de evenimentele, programele și proiectele la care </w:t>
      </w:r>
      <w:r w:rsidR="00D27713" w:rsidRPr="00AA210B">
        <w:rPr>
          <w:b/>
        </w:rPr>
        <w:t>Centrul</w:t>
      </w:r>
      <w:r w:rsidR="00604451" w:rsidRPr="00AA210B">
        <w:t xml:space="preserve"> ia parte, luând în considerare </w:t>
      </w:r>
      <w:r w:rsidR="00D27713" w:rsidRPr="00AA210B">
        <w:t>prevederile prezentului Regulament.</w:t>
      </w:r>
    </w:p>
    <w:p w:rsidR="00140750" w:rsidRPr="00AA210B" w:rsidRDefault="00324FD8" w:rsidP="00FE3B36">
      <w:pPr>
        <w:ind w:firstLine="714"/>
        <w:jc w:val="both"/>
      </w:pPr>
      <w:r w:rsidRPr="00AA210B">
        <w:rPr>
          <w:b/>
        </w:rPr>
        <w:t>Art. 5</w:t>
      </w:r>
      <w:r w:rsidR="00D2439E" w:rsidRPr="00AA210B">
        <w:rPr>
          <w:b/>
        </w:rPr>
        <w:t>1</w:t>
      </w:r>
      <w:r w:rsidRPr="00AA210B">
        <w:rPr>
          <w:b/>
        </w:rPr>
        <w:t>.</w:t>
      </w:r>
      <w:r w:rsidR="00D2439E" w:rsidRPr="00AA210B">
        <w:rPr>
          <w:b/>
        </w:rPr>
        <w:t xml:space="preserve"> </w:t>
      </w:r>
      <w:r w:rsidR="00140750" w:rsidRPr="00AA210B">
        <w:rPr>
          <w:b/>
        </w:rPr>
        <w:t>Secția Ansamblul Folcloric</w:t>
      </w:r>
      <w:r w:rsidR="00FA3136" w:rsidRPr="00AA210B">
        <w:rPr>
          <w:b/>
        </w:rPr>
        <w:t>,,Doina Argeşului</w:t>
      </w:r>
      <w:r w:rsidR="00884042" w:rsidRPr="00AA210B">
        <w:rPr>
          <w:b/>
        </w:rPr>
        <w:t>”</w:t>
      </w:r>
      <w:r w:rsidR="00FA3136" w:rsidRPr="00AA210B">
        <w:rPr>
          <w:b/>
        </w:rPr>
        <w:t xml:space="preserve"> </w:t>
      </w:r>
      <w:r w:rsidR="00140750" w:rsidRPr="00AA210B">
        <w:t>îndeplinește următoarele atribuții:</w:t>
      </w:r>
    </w:p>
    <w:p w:rsidR="00D274B9" w:rsidRPr="00AA210B" w:rsidRDefault="0094412A" w:rsidP="00A5177E">
      <w:pPr>
        <w:pStyle w:val="ListParagraph"/>
        <w:numPr>
          <w:ilvl w:val="0"/>
          <w:numId w:val="20"/>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prezintă public</w:t>
      </w:r>
      <w:r w:rsidR="0037287E" w:rsidRPr="00AA210B">
        <w:rPr>
          <w:rFonts w:ascii="Times New Roman" w:hAnsi="Times New Roman"/>
          <w:sz w:val="24"/>
          <w:szCs w:val="24"/>
        </w:rPr>
        <w:t>, prin mijloace specifice</w:t>
      </w:r>
      <w:r w:rsidR="001C7927">
        <w:rPr>
          <w:rFonts w:ascii="Times New Roman" w:hAnsi="Times New Roman"/>
          <w:sz w:val="24"/>
          <w:szCs w:val="24"/>
        </w:rPr>
        <w:t xml:space="preserve"> </w:t>
      </w:r>
      <w:r w:rsidR="001C7927" w:rsidRPr="005679EB">
        <w:rPr>
          <w:rFonts w:ascii="Times New Roman" w:hAnsi="Times New Roman"/>
          <w:sz w:val="24"/>
          <w:szCs w:val="24"/>
        </w:rPr>
        <w:t>artei spectacolului,</w:t>
      </w:r>
      <w:r w:rsidR="0037287E" w:rsidRPr="00AA210B">
        <w:rPr>
          <w:rFonts w:ascii="Times New Roman" w:hAnsi="Times New Roman"/>
          <w:sz w:val="24"/>
          <w:szCs w:val="24"/>
        </w:rPr>
        <w:t xml:space="preserve"> creații</w:t>
      </w:r>
      <w:r w:rsidR="00D274B9" w:rsidRPr="00AA210B">
        <w:rPr>
          <w:rFonts w:ascii="Times New Roman" w:hAnsi="Times New Roman"/>
          <w:sz w:val="24"/>
          <w:szCs w:val="24"/>
        </w:rPr>
        <w:t xml:space="preserve"> </w:t>
      </w:r>
      <w:r w:rsidR="0037287E" w:rsidRPr="00AA210B">
        <w:rPr>
          <w:rFonts w:ascii="Times New Roman" w:hAnsi="Times New Roman"/>
          <w:sz w:val="24"/>
          <w:szCs w:val="24"/>
        </w:rPr>
        <w:t xml:space="preserve">ale </w:t>
      </w:r>
      <w:r w:rsidR="00D274B9" w:rsidRPr="00AA210B">
        <w:rPr>
          <w:rFonts w:ascii="Times New Roman" w:hAnsi="Times New Roman"/>
          <w:sz w:val="24"/>
          <w:szCs w:val="24"/>
        </w:rPr>
        <w:t xml:space="preserve">culturii </w:t>
      </w:r>
      <w:r w:rsidR="005202A7" w:rsidRPr="00AA210B">
        <w:rPr>
          <w:rFonts w:ascii="Times New Roman" w:hAnsi="Times New Roman"/>
          <w:sz w:val="24"/>
          <w:szCs w:val="24"/>
        </w:rPr>
        <w:t xml:space="preserve">populare </w:t>
      </w:r>
      <w:r w:rsidR="00D274B9" w:rsidRPr="00AA210B">
        <w:rPr>
          <w:rFonts w:ascii="Times New Roman" w:hAnsi="Times New Roman"/>
          <w:sz w:val="24"/>
          <w:szCs w:val="24"/>
        </w:rPr>
        <w:t>naționale</w:t>
      </w:r>
      <w:r w:rsidR="005202A7" w:rsidRPr="00AA210B">
        <w:rPr>
          <w:rFonts w:ascii="Times New Roman" w:hAnsi="Times New Roman"/>
          <w:sz w:val="24"/>
          <w:szCs w:val="24"/>
        </w:rPr>
        <w:t>: muzic</w:t>
      </w:r>
      <w:r w:rsidR="00EF0831" w:rsidRPr="00AA210B">
        <w:rPr>
          <w:rFonts w:ascii="Times New Roman" w:hAnsi="Times New Roman"/>
          <w:sz w:val="24"/>
          <w:szCs w:val="24"/>
        </w:rPr>
        <w:t>a populară tradițională</w:t>
      </w:r>
      <w:r w:rsidR="00FA3136" w:rsidRPr="00AA210B">
        <w:rPr>
          <w:rFonts w:ascii="Times New Roman" w:hAnsi="Times New Roman"/>
          <w:sz w:val="24"/>
          <w:szCs w:val="24"/>
        </w:rPr>
        <w:t xml:space="preserve"> şi dansul popular tradițional</w:t>
      </w:r>
      <w:r w:rsidR="0037287E" w:rsidRPr="00AA210B">
        <w:rPr>
          <w:rFonts w:ascii="Times New Roman" w:hAnsi="Times New Roman"/>
          <w:sz w:val="24"/>
          <w:szCs w:val="24"/>
        </w:rPr>
        <w:t>, precum și creații de divertisment;</w:t>
      </w:r>
    </w:p>
    <w:p w:rsidR="00432B3D" w:rsidRPr="00AA210B" w:rsidRDefault="00432B3D" w:rsidP="00A5177E">
      <w:pPr>
        <w:numPr>
          <w:ilvl w:val="0"/>
          <w:numId w:val="20"/>
        </w:numPr>
        <w:tabs>
          <w:tab w:val="left" w:pos="709"/>
          <w:tab w:val="left" w:pos="1620"/>
        </w:tabs>
        <w:jc w:val="both"/>
      </w:pPr>
      <w:r w:rsidRPr="00AA210B">
        <w:t>identifică şi selectează valori cultural-artistice autentice;</w:t>
      </w:r>
    </w:p>
    <w:p w:rsidR="00432B3D" w:rsidRPr="00AA210B" w:rsidRDefault="00432B3D" w:rsidP="00A5177E">
      <w:pPr>
        <w:numPr>
          <w:ilvl w:val="0"/>
          <w:numId w:val="20"/>
        </w:numPr>
        <w:tabs>
          <w:tab w:val="left" w:pos="709"/>
          <w:tab w:val="left" w:pos="1620"/>
        </w:tabs>
        <w:jc w:val="both"/>
      </w:pPr>
      <w:r w:rsidRPr="00AA210B">
        <w:t xml:space="preserve">iniţiază măsuri şi programe pentru păstrarea </w:t>
      </w:r>
      <w:r w:rsidR="004148B1" w:rsidRPr="00AA210B">
        <w:t xml:space="preserve">și promovarea </w:t>
      </w:r>
      <w:r w:rsidRPr="00AA210B">
        <w:t>tradiţii</w:t>
      </w:r>
      <w:r w:rsidR="004148B1" w:rsidRPr="00AA210B">
        <w:t>lor</w:t>
      </w:r>
      <w:r w:rsidRPr="00AA210B">
        <w:t xml:space="preserve"> şi folclorului autentic, a datinilor şi obiceiurilor româneşti;</w:t>
      </w:r>
    </w:p>
    <w:p w:rsidR="00D274B9" w:rsidRPr="00AA210B" w:rsidRDefault="00F5378C" w:rsidP="00A5177E">
      <w:pPr>
        <w:pStyle w:val="ListParagraph"/>
        <w:numPr>
          <w:ilvl w:val="0"/>
          <w:numId w:val="20"/>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lang w:eastAsia="ro-RO"/>
        </w:rPr>
        <w:t>î</w:t>
      </w:r>
      <w:r w:rsidR="00884042" w:rsidRPr="00AA210B">
        <w:rPr>
          <w:rFonts w:ascii="Times New Roman" w:hAnsi="Times New Roman"/>
          <w:sz w:val="24"/>
          <w:szCs w:val="24"/>
          <w:lang w:eastAsia="ro-RO"/>
        </w:rPr>
        <w:t xml:space="preserve">mbunătățește permanent calitatea artistică și profesională în vederea elaborării </w:t>
      </w:r>
      <w:r w:rsidR="00D274B9" w:rsidRPr="00AA210B">
        <w:rPr>
          <w:rFonts w:ascii="Times New Roman" w:hAnsi="Times New Roman"/>
          <w:sz w:val="24"/>
          <w:szCs w:val="24"/>
          <w:lang w:eastAsia="ro-RO"/>
        </w:rPr>
        <w:t>producţiilor şi proiectelor sale;</w:t>
      </w:r>
    </w:p>
    <w:p w:rsidR="00D274B9" w:rsidRDefault="00884042" w:rsidP="00A5177E">
      <w:pPr>
        <w:pStyle w:val="ListParagraph"/>
        <w:numPr>
          <w:ilvl w:val="0"/>
          <w:numId w:val="20"/>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promovează cultura și arta </w:t>
      </w:r>
      <w:r w:rsidR="00D274B9" w:rsidRPr="00AA210B">
        <w:rPr>
          <w:rFonts w:ascii="Times New Roman" w:hAnsi="Times New Roman"/>
          <w:sz w:val="24"/>
          <w:szCs w:val="24"/>
        </w:rPr>
        <w:t>popular</w:t>
      </w:r>
      <w:r w:rsidRPr="00AA210B">
        <w:rPr>
          <w:rFonts w:ascii="Times New Roman" w:hAnsi="Times New Roman"/>
          <w:sz w:val="24"/>
          <w:szCs w:val="24"/>
        </w:rPr>
        <w:t>ă</w:t>
      </w:r>
      <w:r w:rsidR="00D274B9" w:rsidRPr="00AA210B">
        <w:rPr>
          <w:rFonts w:ascii="Times New Roman" w:hAnsi="Times New Roman"/>
          <w:sz w:val="24"/>
          <w:szCs w:val="24"/>
        </w:rPr>
        <w:t xml:space="preserve"> </w:t>
      </w:r>
      <w:r w:rsidR="003863C5">
        <w:rPr>
          <w:rFonts w:ascii="Times New Roman" w:hAnsi="Times New Roman"/>
          <w:sz w:val="24"/>
          <w:szCs w:val="24"/>
        </w:rPr>
        <w:t xml:space="preserve">și </w:t>
      </w:r>
      <w:r w:rsidR="00D274B9" w:rsidRPr="00AA210B">
        <w:rPr>
          <w:rFonts w:ascii="Times New Roman" w:hAnsi="Times New Roman"/>
          <w:sz w:val="24"/>
          <w:szCs w:val="24"/>
        </w:rPr>
        <w:t>local</w:t>
      </w:r>
      <w:r w:rsidRPr="00AA210B">
        <w:rPr>
          <w:rFonts w:ascii="Times New Roman" w:hAnsi="Times New Roman"/>
          <w:sz w:val="24"/>
          <w:szCs w:val="24"/>
        </w:rPr>
        <w:t>ă</w:t>
      </w:r>
      <w:r w:rsidR="005202A7" w:rsidRPr="00AA210B">
        <w:rPr>
          <w:rFonts w:ascii="Times New Roman" w:hAnsi="Times New Roman"/>
          <w:sz w:val="24"/>
          <w:szCs w:val="24"/>
        </w:rPr>
        <w:t xml:space="preserve"> și</w:t>
      </w:r>
      <w:r w:rsidR="00D274B9" w:rsidRPr="00AA210B">
        <w:rPr>
          <w:rFonts w:ascii="Times New Roman" w:hAnsi="Times New Roman"/>
          <w:sz w:val="24"/>
          <w:szCs w:val="24"/>
        </w:rPr>
        <w:t xml:space="preserve"> naţional</w:t>
      </w:r>
      <w:r w:rsidRPr="00AA210B">
        <w:rPr>
          <w:rFonts w:ascii="Times New Roman" w:hAnsi="Times New Roman"/>
          <w:sz w:val="24"/>
          <w:szCs w:val="24"/>
        </w:rPr>
        <w:t>ă</w:t>
      </w:r>
      <w:r w:rsidR="00D274B9" w:rsidRPr="00AA210B">
        <w:rPr>
          <w:rFonts w:ascii="Times New Roman" w:hAnsi="Times New Roman"/>
          <w:sz w:val="24"/>
          <w:szCs w:val="24"/>
        </w:rPr>
        <w:t>;</w:t>
      </w:r>
    </w:p>
    <w:p w:rsidR="001C7927" w:rsidRPr="005679EB" w:rsidRDefault="001C7927" w:rsidP="00A5177E">
      <w:pPr>
        <w:pStyle w:val="ListParagraph"/>
        <w:numPr>
          <w:ilvl w:val="0"/>
          <w:numId w:val="20"/>
        </w:numPr>
        <w:spacing w:after="0" w:line="240" w:lineRule="auto"/>
        <w:ind w:left="714" w:hanging="357"/>
        <w:jc w:val="both"/>
        <w:rPr>
          <w:rFonts w:ascii="Times New Roman" w:hAnsi="Times New Roman"/>
          <w:sz w:val="24"/>
          <w:szCs w:val="24"/>
        </w:rPr>
      </w:pPr>
      <w:r w:rsidRPr="005679EB">
        <w:rPr>
          <w:rFonts w:ascii="Times New Roman" w:hAnsi="Times New Roman"/>
          <w:sz w:val="24"/>
          <w:szCs w:val="24"/>
        </w:rPr>
        <w:t>satisface nevoile culturale comunitare prin proiecte, producții de repertoriu, spectacole și concerte;</w:t>
      </w:r>
    </w:p>
    <w:p w:rsidR="002C7B88" w:rsidRPr="006E69C6" w:rsidRDefault="001C7927" w:rsidP="006E69C6">
      <w:pPr>
        <w:pStyle w:val="ListParagraph"/>
        <w:numPr>
          <w:ilvl w:val="0"/>
          <w:numId w:val="20"/>
        </w:numPr>
        <w:spacing w:after="0" w:line="240" w:lineRule="auto"/>
        <w:ind w:left="714" w:hanging="357"/>
        <w:jc w:val="both"/>
        <w:rPr>
          <w:rFonts w:ascii="Times New Roman" w:hAnsi="Times New Roman"/>
          <w:sz w:val="24"/>
          <w:szCs w:val="24"/>
        </w:rPr>
      </w:pPr>
      <w:r w:rsidRPr="005679EB">
        <w:rPr>
          <w:rFonts w:ascii="Times New Roman" w:hAnsi="Times New Roman"/>
          <w:sz w:val="24"/>
          <w:szCs w:val="24"/>
        </w:rPr>
        <w:t xml:space="preserve">asigură creșterea gradului de acces a cetățenilor la viața culturală a județului.  </w:t>
      </w:r>
    </w:p>
    <w:p w:rsidR="00153779" w:rsidRPr="00AA210B" w:rsidRDefault="00153779" w:rsidP="0094412A">
      <w:pPr>
        <w:jc w:val="center"/>
        <w:rPr>
          <w:b/>
        </w:rPr>
      </w:pPr>
    </w:p>
    <w:p w:rsidR="00151BD9" w:rsidRPr="00AA210B" w:rsidRDefault="00151BD9" w:rsidP="0094412A">
      <w:pPr>
        <w:jc w:val="center"/>
        <w:rPr>
          <w:b/>
        </w:rPr>
      </w:pPr>
      <w:r w:rsidRPr="00AA210B">
        <w:rPr>
          <w:b/>
        </w:rPr>
        <w:t xml:space="preserve">Secțiunea a </w:t>
      </w:r>
      <w:r w:rsidR="009B5831" w:rsidRPr="00AA210B">
        <w:rPr>
          <w:b/>
        </w:rPr>
        <w:t>6</w:t>
      </w:r>
      <w:r w:rsidRPr="00AA210B">
        <w:rPr>
          <w:b/>
        </w:rPr>
        <w:t>-a</w:t>
      </w:r>
    </w:p>
    <w:p w:rsidR="00151BD9" w:rsidRPr="00AA210B" w:rsidRDefault="00151BD9" w:rsidP="0094412A">
      <w:pPr>
        <w:jc w:val="center"/>
        <w:rPr>
          <w:b/>
        </w:rPr>
      </w:pPr>
      <w:r w:rsidRPr="00AA210B">
        <w:rPr>
          <w:b/>
        </w:rPr>
        <w:t>Secția Cercetare, Conservare și Promovare Cultur</w:t>
      </w:r>
      <w:r w:rsidR="00384E29" w:rsidRPr="00AA210B">
        <w:rPr>
          <w:b/>
        </w:rPr>
        <w:t>ă</w:t>
      </w:r>
      <w:r w:rsidR="00884042" w:rsidRPr="00AA210B">
        <w:rPr>
          <w:b/>
        </w:rPr>
        <w:t xml:space="preserve"> </w:t>
      </w:r>
      <w:r w:rsidR="009E73A0" w:rsidRPr="00AA210B">
        <w:rPr>
          <w:b/>
        </w:rPr>
        <w:t>Tradițională</w:t>
      </w:r>
    </w:p>
    <w:p w:rsidR="00151BD9" w:rsidRPr="00AA210B" w:rsidRDefault="00151BD9" w:rsidP="00FE3B36">
      <w:pPr>
        <w:ind w:left="720"/>
        <w:jc w:val="center"/>
        <w:rPr>
          <w:b/>
        </w:rPr>
      </w:pPr>
    </w:p>
    <w:p w:rsidR="00151BD9" w:rsidRPr="00AA210B" w:rsidRDefault="00151BD9" w:rsidP="00FE3B36">
      <w:pPr>
        <w:ind w:firstLine="720"/>
        <w:jc w:val="both"/>
        <w:rPr>
          <w:b/>
        </w:rPr>
      </w:pPr>
      <w:r w:rsidRPr="00AA210B">
        <w:rPr>
          <w:b/>
        </w:rPr>
        <w:t xml:space="preserve">Art. </w:t>
      </w:r>
      <w:r w:rsidR="00C02043" w:rsidRPr="00AA210B">
        <w:rPr>
          <w:b/>
        </w:rPr>
        <w:t>5</w:t>
      </w:r>
      <w:r w:rsidR="00D2439E" w:rsidRPr="00AA210B">
        <w:rPr>
          <w:b/>
        </w:rPr>
        <w:t>2</w:t>
      </w:r>
      <w:r w:rsidRPr="00AA210B">
        <w:rPr>
          <w:b/>
        </w:rPr>
        <w:t xml:space="preserve">. (1) </w:t>
      </w:r>
      <w:r w:rsidR="00384E29" w:rsidRPr="00AA210B">
        <w:rPr>
          <w:b/>
        </w:rPr>
        <w:t>Secția Cercetare, Conservare și Promovare Cultură</w:t>
      </w:r>
      <w:r w:rsidR="00884042" w:rsidRPr="00AA210B">
        <w:rPr>
          <w:b/>
        </w:rPr>
        <w:t xml:space="preserve"> </w:t>
      </w:r>
      <w:r w:rsidR="009E73A0" w:rsidRPr="00AA210B">
        <w:rPr>
          <w:b/>
        </w:rPr>
        <w:t>Tradițională</w:t>
      </w:r>
      <w:r w:rsidRPr="00AA210B">
        <w:t xml:space="preserve">se află în subordinea directă a </w:t>
      </w:r>
      <w:r w:rsidR="00384E29" w:rsidRPr="00AA210B">
        <w:t>managerului</w:t>
      </w:r>
      <w:r w:rsidRPr="00AA210B">
        <w:t xml:space="preserve"> și cuprinde personal </w:t>
      </w:r>
      <w:r w:rsidR="009B5831" w:rsidRPr="00AA210B">
        <w:t>de specialitate</w:t>
      </w:r>
      <w:r w:rsidRPr="00AA210B">
        <w:t xml:space="preserve"> angajat cu contract individual de muncă, încadrat și salarizat potrivit prevederilor aplicabile personalului plătit din fonduri publice.</w:t>
      </w:r>
    </w:p>
    <w:p w:rsidR="00632A92" w:rsidRPr="00AA210B" w:rsidRDefault="00632A92" w:rsidP="00FE3B36">
      <w:pPr>
        <w:ind w:firstLine="720"/>
        <w:jc w:val="both"/>
      </w:pPr>
      <w:r w:rsidRPr="00AA210B">
        <w:rPr>
          <w:b/>
        </w:rPr>
        <w:t xml:space="preserve">(2) </w:t>
      </w:r>
      <w:r w:rsidR="00FD729E" w:rsidRPr="00AA210B">
        <w:rPr>
          <w:b/>
        </w:rPr>
        <w:t>Secția Cercetare, Conservare și Promovare Cultură</w:t>
      </w:r>
      <w:r w:rsidR="00884042" w:rsidRPr="00AA210B">
        <w:rPr>
          <w:b/>
        </w:rPr>
        <w:t xml:space="preserve"> </w:t>
      </w:r>
      <w:r w:rsidR="009E73A0" w:rsidRPr="00AA210B">
        <w:rPr>
          <w:b/>
        </w:rPr>
        <w:t>Tradițională</w:t>
      </w:r>
      <w:r w:rsidR="00884042" w:rsidRPr="00AA210B">
        <w:rPr>
          <w:b/>
        </w:rPr>
        <w:t xml:space="preserve"> </w:t>
      </w:r>
      <w:r w:rsidR="007E2FD6" w:rsidRPr="00AA210B">
        <w:t>își desfășoară activitatea în spațiile date în administrarea</w:t>
      </w:r>
      <w:r w:rsidR="007E2FD6" w:rsidRPr="00AA210B">
        <w:rPr>
          <w:b/>
        </w:rPr>
        <w:t xml:space="preserve"> Centrului, </w:t>
      </w:r>
      <w:r w:rsidR="007E2FD6" w:rsidRPr="00AA210B">
        <w:t>situate în</w:t>
      </w:r>
      <w:r w:rsidR="00884042" w:rsidRPr="00AA210B">
        <w:t xml:space="preserve"> </w:t>
      </w:r>
      <w:r w:rsidR="00604451" w:rsidRPr="00AA210B">
        <w:t>clădirea fostului Cinema „Lumina”,</w:t>
      </w:r>
      <w:r w:rsidR="00884042" w:rsidRPr="00AA210B">
        <w:t xml:space="preserve"> B</w:t>
      </w:r>
      <w:r w:rsidR="00604451" w:rsidRPr="00AA210B">
        <w:t>-dul Nicolae Bălcescu, nr. 141 municipiul Piteşti, jud</w:t>
      </w:r>
      <w:r w:rsidR="00884042" w:rsidRPr="00AA210B">
        <w:t>ețul</w:t>
      </w:r>
      <w:r w:rsidR="00604451" w:rsidRPr="00AA210B">
        <w:t xml:space="preserve"> Argeş.</w:t>
      </w:r>
    </w:p>
    <w:p w:rsidR="00151BD9" w:rsidRPr="00AA210B" w:rsidRDefault="00151BD9" w:rsidP="00FE3B36">
      <w:pPr>
        <w:ind w:firstLine="720"/>
        <w:jc w:val="both"/>
      </w:pPr>
      <w:r w:rsidRPr="00AA210B">
        <w:rPr>
          <w:b/>
        </w:rPr>
        <w:t>(</w:t>
      </w:r>
      <w:r w:rsidR="00E37500" w:rsidRPr="00AA210B">
        <w:rPr>
          <w:b/>
        </w:rPr>
        <w:t>3</w:t>
      </w:r>
      <w:r w:rsidRPr="00AA210B">
        <w:rPr>
          <w:b/>
        </w:rPr>
        <w:t xml:space="preserve">) </w:t>
      </w:r>
      <w:r w:rsidR="009B2DA0" w:rsidRPr="00AA210B">
        <w:t>Personalul</w:t>
      </w:r>
      <w:r w:rsidR="00884042" w:rsidRPr="00AA210B">
        <w:t xml:space="preserve"> </w:t>
      </w:r>
      <w:r w:rsidR="009B2DA0" w:rsidRPr="00AA210B">
        <w:t>din cadrul secției este subordonat șefului secție</w:t>
      </w:r>
      <w:r w:rsidR="009B5831" w:rsidRPr="00AA210B">
        <w:t>i</w:t>
      </w:r>
      <w:r w:rsidR="00FD729E" w:rsidRPr="00AA210B">
        <w:t>.</w:t>
      </w:r>
    </w:p>
    <w:p w:rsidR="009B2DA0" w:rsidRPr="00AA210B" w:rsidRDefault="009B2DA0" w:rsidP="00FE3B36">
      <w:pPr>
        <w:ind w:firstLine="720"/>
        <w:jc w:val="both"/>
      </w:pPr>
      <w:r w:rsidRPr="00AA210B">
        <w:rPr>
          <w:b/>
        </w:rPr>
        <w:t xml:space="preserve">Art. </w:t>
      </w:r>
      <w:r w:rsidR="00D2439E" w:rsidRPr="00AA210B">
        <w:rPr>
          <w:b/>
        </w:rPr>
        <w:t>53</w:t>
      </w:r>
      <w:r w:rsidRPr="00AA210B">
        <w:rPr>
          <w:b/>
        </w:rPr>
        <w:t xml:space="preserve">. </w:t>
      </w:r>
      <w:r w:rsidR="00FD729E" w:rsidRPr="00AA210B">
        <w:rPr>
          <w:b/>
        </w:rPr>
        <w:t>Secția Cercetare, Conservare și Promovare Cultură</w:t>
      </w:r>
      <w:r w:rsidR="009E73A0" w:rsidRPr="00AA210B">
        <w:rPr>
          <w:b/>
        </w:rPr>
        <w:t xml:space="preserve"> Tradițională</w:t>
      </w:r>
      <w:r w:rsidR="00FD729E" w:rsidRPr="00AA210B">
        <w:rPr>
          <w:b/>
        </w:rPr>
        <w:t xml:space="preserve"> </w:t>
      </w:r>
      <w:r w:rsidR="003863C5" w:rsidRPr="00A71808">
        <w:rPr>
          <w:b/>
        </w:rPr>
        <w:t>răspunde obiectivelor specifice așezământului cultural, în conformitate cu OUG 118/2006, îndeplinind</w:t>
      </w:r>
      <w:r w:rsidR="00FD729E" w:rsidRPr="00AA210B">
        <w:rPr>
          <w:b/>
        </w:rPr>
        <w:t xml:space="preserve"> următoarele atribuţii: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cercetarea, conservarea</w:t>
      </w:r>
      <w:r w:rsidR="00543510" w:rsidRPr="00AA210B">
        <w:rPr>
          <w:rFonts w:ascii="Times New Roman" w:hAnsi="Times New Roman"/>
          <w:sz w:val="24"/>
          <w:szCs w:val="24"/>
        </w:rPr>
        <w:t>,</w:t>
      </w:r>
      <w:r w:rsidRPr="00AA210B">
        <w:rPr>
          <w:rFonts w:ascii="Times New Roman" w:hAnsi="Times New Roman"/>
          <w:sz w:val="24"/>
          <w:szCs w:val="24"/>
        </w:rPr>
        <w:t xml:space="preserve"> valorificarea</w:t>
      </w:r>
      <w:r w:rsidR="00884042" w:rsidRPr="00AA210B">
        <w:rPr>
          <w:rFonts w:ascii="Times New Roman" w:hAnsi="Times New Roman"/>
          <w:sz w:val="24"/>
          <w:szCs w:val="24"/>
        </w:rPr>
        <w:t xml:space="preserve"> </w:t>
      </w:r>
      <w:r w:rsidR="00543510" w:rsidRPr="00AA210B">
        <w:rPr>
          <w:rFonts w:ascii="Times New Roman" w:hAnsi="Times New Roman"/>
          <w:sz w:val="24"/>
          <w:szCs w:val="24"/>
        </w:rPr>
        <w:t>și transmiterea</w:t>
      </w:r>
      <w:r w:rsidR="00884042" w:rsidRPr="00AA210B">
        <w:rPr>
          <w:rFonts w:ascii="Times New Roman" w:hAnsi="Times New Roman"/>
          <w:sz w:val="24"/>
          <w:szCs w:val="24"/>
        </w:rPr>
        <w:t xml:space="preserve"> </w:t>
      </w:r>
      <w:r w:rsidRPr="00AA210B">
        <w:rPr>
          <w:rFonts w:ascii="Times New Roman" w:hAnsi="Times New Roman"/>
          <w:sz w:val="24"/>
          <w:szCs w:val="24"/>
        </w:rPr>
        <w:t>creației populare</w:t>
      </w:r>
      <w:r w:rsidR="00884042" w:rsidRPr="00AA210B">
        <w:rPr>
          <w:rFonts w:ascii="Times New Roman" w:hAnsi="Times New Roman"/>
          <w:sz w:val="24"/>
          <w:szCs w:val="24"/>
        </w:rPr>
        <w:t xml:space="preserve"> și a tuturor elementelor specifice culturii populare</w:t>
      </w:r>
      <w:r w:rsidRPr="00AA210B">
        <w:rPr>
          <w:rFonts w:ascii="Times New Roman" w:hAnsi="Times New Roman"/>
          <w:sz w:val="24"/>
          <w:szCs w:val="24"/>
        </w:rPr>
        <w:t>;</w:t>
      </w:r>
    </w:p>
    <w:p w:rsidR="00EB1398" w:rsidRPr="00AA210B" w:rsidRDefault="00EB1398"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elaborarea unor programe de valorificare a tradiţiilor locale şi stimularea creativităţii în toate genurile artei interpretative neprofesioniste, precum și a unor studii și cercetări privind obiceiurile, tradițiile populare și meșteșugărești;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cercetarea stadiului actual al tradiţiilor şi al creaţiei populare specifice fiecărei zone etnofolclorice a judeţului;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protejarea şi tezaurizarea valorilor reprezentative ale creaţiei populare contemporane, constituind banca de date şi valori; </w:t>
      </w:r>
    </w:p>
    <w:p w:rsidR="00FD729E" w:rsidRPr="00AA210B" w:rsidRDefault="00543510"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îndrumarea </w:t>
      </w:r>
      <w:r w:rsidR="00FD729E" w:rsidRPr="00AA210B">
        <w:rPr>
          <w:rFonts w:ascii="Times New Roman" w:hAnsi="Times New Roman"/>
          <w:sz w:val="24"/>
          <w:szCs w:val="24"/>
        </w:rPr>
        <w:t>metodologică a activităţii aşezămintelor culturale de nivel judeţean, respectiv cămine culturale, case de cultură</w:t>
      </w:r>
      <w:r w:rsidR="00884042" w:rsidRPr="00AA210B">
        <w:rPr>
          <w:rFonts w:ascii="Times New Roman" w:hAnsi="Times New Roman"/>
          <w:sz w:val="24"/>
          <w:szCs w:val="24"/>
        </w:rPr>
        <w:t xml:space="preserve"> </w:t>
      </w:r>
      <w:r w:rsidR="00901F63" w:rsidRPr="00AA210B">
        <w:rPr>
          <w:rFonts w:ascii="Times New Roman" w:hAnsi="Times New Roman"/>
          <w:sz w:val="24"/>
          <w:szCs w:val="24"/>
        </w:rPr>
        <w:t>și sprijinirea acestora în domeniul pregătirii formatorilor și al perfecționării personalului de specialitate</w:t>
      </w:r>
      <w:r w:rsidR="00FD729E" w:rsidRPr="00AA210B">
        <w:rPr>
          <w:rFonts w:ascii="Times New Roman" w:hAnsi="Times New Roman"/>
          <w:sz w:val="24"/>
          <w:szCs w:val="24"/>
        </w:rPr>
        <w:t>;</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iniţierea unor proiecte de sprijinire şi afirmare a creatorilor şi performerilor tradiţiei şi creaţiei populare autentice, pentru protecţia acestora împotriva denaturărilor şi falsificărilor</w:t>
      </w:r>
      <w:r w:rsidR="00901F63" w:rsidRPr="00AA210B">
        <w:rPr>
          <w:rFonts w:ascii="Times New Roman" w:hAnsi="Times New Roman"/>
          <w:sz w:val="24"/>
          <w:szCs w:val="24"/>
        </w:rPr>
        <w:t>, precum și a unor programe de promovare a obiceiurilor și tradițiilor populare</w:t>
      </w:r>
      <w:r w:rsidRPr="00AA210B">
        <w:rPr>
          <w:rFonts w:ascii="Times New Roman" w:hAnsi="Times New Roman"/>
          <w:sz w:val="24"/>
          <w:szCs w:val="24"/>
        </w:rPr>
        <w:t>;</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elaborarea unor proiecte atractive şi utile de educaţie permanentă;</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conservarea şi transmiterea valorilor morale, artistice şi tehnice ale comunităţii locale, precum şi ale patrimoniului cultural naţional şi universal;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păstrarea şi cultivarea specificului zonal precum şi promovarea turismului cultural de interes local; </w:t>
      </w:r>
    </w:p>
    <w:p w:rsidR="00FD729E" w:rsidRPr="00AA210B" w:rsidRDefault="00901F63"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efectuarea propunerilor privind constituirea zonelor de obiceiuri și tradiții populare protejate din cadrul județului</w:t>
      </w:r>
      <w:r w:rsidR="00FD729E" w:rsidRPr="00AA210B">
        <w:rPr>
          <w:rFonts w:ascii="Times New Roman" w:hAnsi="Times New Roman"/>
          <w:sz w:val="24"/>
          <w:szCs w:val="24"/>
        </w:rPr>
        <w:t xml:space="preserve">;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lastRenderedPageBreak/>
        <w:t xml:space="preserve">revitalizarea şi promovarea meseriilor şi îndeletnicirilor tradiţionale şi susţinerea celor care le practică (meşteri populari şi mici meseriaşi etc.);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desfăşurarea unor programe adecvate intereselor şi preocupărilor locuitorilor, de petrecere a timpului liber, valorificând şi obiceiurile tradiţionale din comunitatea respectivă;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antrenarea cetăţenilor în activitatea de cunoaştere, ocrotire şi întreţinere atât a mediului natural, cât şi a mediului cultural tradiţional; </w:t>
      </w:r>
    </w:p>
    <w:p w:rsidR="00FD729E" w:rsidRPr="00AA210B" w:rsidRDefault="00FD729E" w:rsidP="00A5177E">
      <w:pPr>
        <w:pStyle w:val="ListParagraph"/>
        <w:numPr>
          <w:ilvl w:val="0"/>
          <w:numId w:val="9"/>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dezvoltarea schimburilor culturale pe plan jude</w:t>
      </w:r>
      <w:r w:rsidR="003B5850" w:rsidRPr="00AA210B">
        <w:rPr>
          <w:rFonts w:ascii="Times New Roman" w:hAnsi="Times New Roman"/>
          <w:sz w:val="24"/>
          <w:szCs w:val="24"/>
        </w:rPr>
        <w:t>ţean, naţional şi internaţional;</w:t>
      </w:r>
    </w:p>
    <w:p w:rsidR="00FD729E" w:rsidRPr="00AA210B" w:rsidRDefault="00FD729E" w:rsidP="00A5177E">
      <w:pPr>
        <w:pStyle w:val="ListParagraph"/>
        <w:numPr>
          <w:ilvl w:val="0"/>
          <w:numId w:val="9"/>
        </w:numPr>
        <w:spacing w:after="0" w:line="240" w:lineRule="auto"/>
        <w:rPr>
          <w:rFonts w:ascii="Times New Roman" w:hAnsi="Times New Roman"/>
          <w:sz w:val="24"/>
          <w:szCs w:val="24"/>
        </w:rPr>
      </w:pPr>
      <w:r w:rsidRPr="00AA210B">
        <w:rPr>
          <w:rFonts w:ascii="Times New Roman" w:hAnsi="Times New Roman"/>
          <w:sz w:val="24"/>
          <w:szCs w:val="24"/>
        </w:rPr>
        <w:t>reintroducerea fişelor de cercetare etnografică</w:t>
      </w:r>
      <w:r w:rsidR="003B5850" w:rsidRPr="00AA210B">
        <w:rPr>
          <w:rFonts w:ascii="Times New Roman" w:hAnsi="Times New Roman"/>
          <w:sz w:val="24"/>
          <w:szCs w:val="24"/>
        </w:rPr>
        <w:t>;</w:t>
      </w:r>
    </w:p>
    <w:p w:rsidR="00FD729E" w:rsidRPr="00AA210B" w:rsidRDefault="00FD729E"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culegerea de cântece vechi, datini, obiceiuri şi înregistrarea acestora pe diferite suporturi (reviste, cărţi etc.) care să asigure conservarea şi promovarea acestora;</w:t>
      </w:r>
    </w:p>
    <w:p w:rsidR="00FD729E" w:rsidRPr="00AA210B" w:rsidRDefault="00FD729E"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culege</w:t>
      </w:r>
      <w:r w:rsidR="003B5850" w:rsidRPr="00AA210B">
        <w:rPr>
          <w:rFonts w:ascii="Times New Roman" w:hAnsi="Times New Roman"/>
          <w:sz w:val="24"/>
          <w:szCs w:val="24"/>
        </w:rPr>
        <w:t>rea</w:t>
      </w:r>
      <w:r w:rsidRPr="00AA210B">
        <w:rPr>
          <w:rFonts w:ascii="Times New Roman" w:hAnsi="Times New Roman"/>
          <w:sz w:val="24"/>
          <w:szCs w:val="24"/>
        </w:rPr>
        <w:t xml:space="preserve"> de reţete cu mâncăruri tradiţionale din judeţul Argeş şi realizarea de broşuri şi târguri culturale cu expunere şi vânzare;</w:t>
      </w:r>
    </w:p>
    <w:p w:rsidR="00FD729E" w:rsidRPr="00AA210B" w:rsidRDefault="00901F63"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 xml:space="preserve">editarea și difuzarea unor </w:t>
      </w:r>
      <w:r w:rsidR="00CF105A" w:rsidRPr="00AA210B">
        <w:rPr>
          <w:rFonts w:ascii="Times New Roman" w:hAnsi="Times New Roman"/>
          <w:sz w:val="24"/>
          <w:szCs w:val="24"/>
        </w:rPr>
        <w:t xml:space="preserve">studii, cercetări, monografii de specialitate, </w:t>
      </w:r>
      <w:r w:rsidRPr="00AA210B">
        <w:rPr>
          <w:rFonts w:ascii="Times New Roman" w:hAnsi="Times New Roman"/>
          <w:sz w:val="24"/>
          <w:szCs w:val="24"/>
        </w:rPr>
        <w:t>p</w:t>
      </w:r>
      <w:r w:rsidR="00CF105A" w:rsidRPr="00AA210B">
        <w:rPr>
          <w:rFonts w:ascii="Times New Roman" w:hAnsi="Times New Roman"/>
          <w:sz w:val="24"/>
          <w:szCs w:val="24"/>
        </w:rPr>
        <w:t>eriodice</w:t>
      </w:r>
      <w:r w:rsidRPr="00AA210B">
        <w:rPr>
          <w:rFonts w:ascii="Times New Roman" w:hAnsi="Times New Roman"/>
          <w:sz w:val="24"/>
          <w:szCs w:val="24"/>
        </w:rPr>
        <w:t xml:space="preserve"> trimestriale și/sau anuale de specialitate în domeniul educației permanente, </w:t>
      </w:r>
      <w:r w:rsidR="00CF105A" w:rsidRPr="00AA210B">
        <w:rPr>
          <w:rFonts w:ascii="Times New Roman" w:hAnsi="Times New Roman"/>
          <w:sz w:val="24"/>
          <w:szCs w:val="24"/>
        </w:rPr>
        <w:t>c</w:t>
      </w:r>
      <w:r w:rsidRPr="00AA210B">
        <w:rPr>
          <w:rFonts w:ascii="Times New Roman" w:hAnsi="Times New Roman"/>
          <w:sz w:val="24"/>
          <w:szCs w:val="24"/>
        </w:rPr>
        <w:t xml:space="preserve">ivilizației tradiționale și culturii populare, pentru rețeaua județeană a așezămintelor culturale, precum și </w:t>
      </w:r>
      <w:r w:rsidR="00FD729E" w:rsidRPr="00AA210B">
        <w:rPr>
          <w:rFonts w:ascii="Times New Roman" w:hAnsi="Times New Roman"/>
          <w:sz w:val="24"/>
          <w:szCs w:val="24"/>
        </w:rPr>
        <w:t>tipăr</w:t>
      </w:r>
      <w:r w:rsidR="003B5850" w:rsidRPr="00AA210B">
        <w:rPr>
          <w:rFonts w:ascii="Times New Roman" w:hAnsi="Times New Roman"/>
          <w:sz w:val="24"/>
          <w:szCs w:val="24"/>
        </w:rPr>
        <w:t>irea de</w:t>
      </w:r>
      <w:r w:rsidR="00FD729E" w:rsidRPr="00AA210B">
        <w:rPr>
          <w:rFonts w:ascii="Times New Roman" w:hAnsi="Times New Roman"/>
          <w:sz w:val="24"/>
          <w:szCs w:val="24"/>
        </w:rPr>
        <w:t xml:space="preserve"> reviste şi căr</w:t>
      </w:r>
      <w:r w:rsidR="003B5850" w:rsidRPr="00AA210B">
        <w:rPr>
          <w:rFonts w:ascii="Times New Roman" w:hAnsi="Times New Roman"/>
          <w:sz w:val="24"/>
          <w:szCs w:val="24"/>
        </w:rPr>
        <w:t>ț</w:t>
      </w:r>
      <w:r w:rsidR="00FD729E" w:rsidRPr="00AA210B">
        <w:rPr>
          <w:rFonts w:ascii="Times New Roman" w:hAnsi="Times New Roman"/>
          <w:sz w:val="24"/>
          <w:szCs w:val="24"/>
        </w:rPr>
        <w:t>i de specialitate în col</w:t>
      </w:r>
      <w:r w:rsidRPr="00AA210B">
        <w:rPr>
          <w:rFonts w:ascii="Times New Roman" w:hAnsi="Times New Roman"/>
          <w:sz w:val="24"/>
          <w:szCs w:val="24"/>
        </w:rPr>
        <w:t>aborare cu instituţii relevante precum</w:t>
      </w:r>
      <w:r w:rsidR="00FD729E" w:rsidRPr="00AA210B">
        <w:rPr>
          <w:rFonts w:ascii="Times New Roman" w:hAnsi="Times New Roman"/>
          <w:sz w:val="24"/>
          <w:szCs w:val="24"/>
        </w:rPr>
        <w:t xml:space="preserve"> </w:t>
      </w:r>
      <w:r w:rsidR="00884042" w:rsidRPr="00AA210B">
        <w:rPr>
          <w:rFonts w:ascii="Times New Roman" w:hAnsi="Times New Roman"/>
          <w:sz w:val="24"/>
          <w:szCs w:val="24"/>
        </w:rPr>
        <w:t xml:space="preserve">ale Academiei Române, instituții de învățământ superior, </w:t>
      </w:r>
      <w:r w:rsidR="00D2439E" w:rsidRPr="00AA210B">
        <w:rPr>
          <w:rFonts w:ascii="Times New Roman" w:hAnsi="Times New Roman"/>
          <w:sz w:val="24"/>
          <w:szCs w:val="24"/>
        </w:rPr>
        <w:t xml:space="preserve">alte </w:t>
      </w:r>
      <w:r w:rsidR="00884042" w:rsidRPr="00AA210B">
        <w:rPr>
          <w:rFonts w:ascii="Times New Roman" w:hAnsi="Times New Roman"/>
          <w:sz w:val="24"/>
          <w:szCs w:val="24"/>
        </w:rPr>
        <w:t xml:space="preserve">institute </w:t>
      </w:r>
      <w:r w:rsidR="00BB7D99" w:rsidRPr="00AA210B">
        <w:rPr>
          <w:rFonts w:ascii="Times New Roman" w:hAnsi="Times New Roman"/>
          <w:sz w:val="24"/>
          <w:szCs w:val="24"/>
        </w:rPr>
        <w:t xml:space="preserve">și centre </w:t>
      </w:r>
      <w:r w:rsidR="00884042" w:rsidRPr="00AA210B">
        <w:rPr>
          <w:rFonts w:ascii="Times New Roman" w:hAnsi="Times New Roman"/>
          <w:sz w:val="24"/>
          <w:szCs w:val="24"/>
        </w:rPr>
        <w:t xml:space="preserve">de cercetare </w:t>
      </w:r>
      <w:r w:rsidR="00FD729E" w:rsidRPr="00AA210B">
        <w:rPr>
          <w:rFonts w:ascii="Times New Roman" w:hAnsi="Times New Roman"/>
          <w:sz w:val="24"/>
          <w:szCs w:val="24"/>
        </w:rPr>
        <w:t>etc.</w:t>
      </w:r>
      <w:r w:rsidRPr="00AA210B">
        <w:rPr>
          <w:rFonts w:ascii="Times New Roman" w:hAnsi="Times New Roman"/>
          <w:sz w:val="24"/>
          <w:szCs w:val="24"/>
        </w:rPr>
        <w:t>, prin editura proprie sau externă</w:t>
      </w:r>
      <w:r w:rsidR="00CF105A" w:rsidRPr="00AA210B">
        <w:rPr>
          <w:rFonts w:ascii="Times New Roman" w:hAnsi="Times New Roman"/>
          <w:sz w:val="24"/>
          <w:szCs w:val="24"/>
        </w:rPr>
        <w:t>, după avizarea Consiliului Științific și de Specialitate și după aprobarea Planului editorial anual de către Consiliul Județean Argeș</w:t>
      </w:r>
      <w:r w:rsidR="00FD729E" w:rsidRPr="00AA210B">
        <w:rPr>
          <w:rFonts w:ascii="Times New Roman" w:hAnsi="Times New Roman"/>
          <w:sz w:val="24"/>
          <w:szCs w:val="24"/>
        </w:rPr>
        <w:t>;</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 xml:space="preserve">promovarea </w:t>
      </w:r>
      <w:r w:rsidR="009B2DA0" w:rsidRPr="00AA210B">
        <w:rPr>
          <w:rFonts w:ascii="Times New Roman" w:hAnsi="Times New Roman"/>
          <w:sz w:val="24"/>
          <w:szCs w:val="24"/>
        </w:rPr>
        <w:t>imagin</w:t>
      </w:r>
      <w:r w:rsidRPr="00AA210B">
        <w:rPr>
          <w:rFonts w:ascii="Times New Roman" w:hAnsi="Times New Roman"/>
          <w:sz w:val="24"/>
          <w:szCs w:val="24"/>
        </w:rPr>
        <w:t>ii</w:t>
      </w:r>
      <w:r w:rsidR="009B2DA0" w:rsidRPr="00AA210B">
        <w:rPr>
          <w:rFonts w:ascii="Times New Roman" w:hAnsi="Times New Roman"/>
          <w:sz w:val="24"/>
          <w:szCs w:val="24"/>
        </w:rPr>
        <w:t xml:space="preserve"> instituţiei prin realizarea de materiale informative pentru comunicarea evenimentelor instituţiei; </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 xml:space="preserve">redactarea </w:t>
      </w:r>
      <w:r w:rsidR="009B2DA0" w:rsidRPr="00AA210B">
        <w:rPr>
          <w:rFonts w:ascii="Times New Roman" w:hAnsi="Times New Roman"/>
          <w:sz w:val="24"/>
          <w:szCs w:val="24"/>
        </w:rPr>
        <w:t>comunicatel</w:t>
      </w:r>
      <w:r w:rsidRPr="00AA210B">
        <w:rPr>
          <w:rFonts w:ascii="Times New Roman" w:hAnsi="Times New Roman"/>
          <w:sz w:val="24"/>
          <w:szCs w:val="24"/>
        </w:rPr>
        <w:t>or</w:t>
      </w:r>
      <w:r w:rsidR="009B2DA0" w:rsidRPr="00AA210B">
        <w:rPr>
          <w:rFonts w:ascii="Times New Roman" w:hAnsi="Times New Roman"/>
          <w:sz w:val="24"/>
          <w:szCs w:val="24"/>
        </w:rPr>
        <w:t xml:space="preserve"> de presă, menține</w:t>
      </w:r>
      <w:r w:rsidRPr="00AA210B">
        <w:rPr>
          <w:rFonts w:ascii="Times New Roman" w:hAnsi="Times New Roman"/>
          <w:sz w:val="24"/>
          <w:szCs w:val="24"/>
        </w:rPr>
        <w:t>rea</w:t>
      </w:r>
      <w:r w:rsidR="009B2DA0" w:rsidRPr="00AA210B">
        <w:rPr>
          <w:rFonts w:ascii="Times New Roman" w:hAnsi="Times New Roman"/>
          <w:sz w:val="24"/>
          <w:szCs w:val="24"/>
        </w:rPr>
        <w:t xml:space="preserve"> relați</w:t>
      </w:r>
      <w:r w:rsidRPr="00AA210B">
        <w:rPr>
          <w:rFonts w:ascii="Times New Roman" w:hAnsi="Times New Roman"/>
          <w:sz w:val="24"/>
          <w:szCs w:val="24"/>
        </w:rPr>
        <w:t>ei</w:t>
      </w:r>
      <w:r w:rsidR="009B2DA0" w:rsidRPr="00AA210B">
        <w:rPr>
          <w:rFonts w:ascii="Times New Roman" w:hAnsi="Times New Roman"/>
          <w:sz w:val="24"/>
          <w:szCs w:val="24"/>
        </w:rPr>
        <w:t xml:space="preserve"> cu partenerii media;</w:t>
      </w:r>
    </w:p>
    <w:p w:rsidR="00FD729E" w:rsidRPr="00AA210B" w:rsidRDefault="009B2DA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administr</w:t>
      </w:r>
      <w:r w:rsidR="003B5850" w:rsidRPr="00AA210B">
        <w:rPr>
          <w:rFonts w:ascii="Times New Roman" w:hAnsi="Times New Roman"/>
          <w:sz w:val="24"/>
          <w:szCs w:val="24"/>
        </w:rPr>
        <w:t>area</w:t>
      </w:r>
      <w:r w:rsidRPr="00AA210B">
        <w:rPr>
          <w:rFonts w:ascii="Times New Roman" w:hAnsi="Times New Roman"/>
          <w:sz w:val="24"/>
          <w:szCs w:val="24"/>
        </w:rPr>
        <w:t xml:space="preserve"> site-ul</w:t>
      </w:r>
      <w:r w:rsidR="003B5850" w:rsidRPr="00AA210B">
        <w:rPr>
          <w:rFonts w:ascii="Times New Roman" w:hAnsi="Times New Roman"/>
          <w:sz w:val="24"/>
          <w:szCs w:val="24"/>
        </w:rPr>
        <w:t>ui</w:t>
      </w:r>
      <w:r w:rsidRPr="00AA210B">
        <w:rPr>
          <w:rFonts w:ascii="Times New Roman" w:hAnsi="Times New Roman"/>
          <w:sz w:val="24"/>
          <w:szCs w:val="24"/>
        </w:rPr>
        <w:t xml:space="preserve"> instituției și </w:t>
      </w:r>
      <w:r w:rsidR="003B5850" w:rsidRPr="00AA210B">
        <w:rPr>
          <w:rFonts w:ascii="Times New Roman" w:hAnsi="Times New Roman"/>
          <w:sz w:val="24"/>
          <w:szCs w:val="24"/>
        </w:rPr>
        <w:t xml:space="preserve">a </w:t>
      </w:r>
      <w:r w:rsidRPr="00AA210B">
        <w:rPr>
          <w:rFonts w:ascii="Times New Roman" w:hAnsi="Times New Roman"/>
          <w:sz w:val="24"/>
          <w:szCs w:val="24"/>
        </w:rPr>
        <w:t>conturil</w:t>
      </w:r>
      <w:r w:rsidR="003B5850" w:rsidRPr="00AA210B">
        <w:rPr>
          <w:rFonts w:ascii="Times New Roman" w:hAnsi="Times New Roman"/>
          <w:sz w:val="24"/>
          <w:szCs w:val="24"/>
        </w:rPr>
        <w:t>or</w:t>
      </w:r>
      <w:r w:rsidRPr="00AA210B">
        <w:rPr>
          <w:rFonts w:ascii="Times New Roman" w:hAnsi="Times New Roman"/>
          <w:sz w:val="24"/>
          <w:szCs w:val="24"/>
        </w:rPr>
        <w:t xml:space="preserve"> de pe rețelele de socializare;</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colaborarea</w:t>
      </w:r>
      <w:r w:rsidR="003F5274" w:rsidRPr="00AA210B">
        <w:rPr>
          <w:rFonts w:ascii="Times New Roman" w:hAnsi="Times New Roman"/>
          <w:sz w:val="24"/>
          <w:szCs w:val="24"/>
        </w:rPr>
        <w:t xml:space="preserve"> </w:t>
      </w:r>
      <w:r w:rsidR="009B2DA0" w:rsidRPr="00AA210B">
        <w:rPr>
          <w:rFonts w:ascii="Times New Roman" w:hAnsi="Times New Roman"/>
          <w:sz w:val="24"/>
          <w:szCs w:val="24"/>
        </w:rPr>
        <w:t xml:space="preserve">cu alte instituţii culturale din ţară şi străinătate în vederea elaborării unor proiecte culturale comune, având drept scop o mai bună cunoaştere a valorilor culturale comunitare şi naţionale; </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 xml:space="preserve">elaborarea propunerilor privind </w:t>
      </w:r>
      <w:r w:rsidR="009B2DA0" w:rsidRPr="00AA210B">
        <w:rPr>
          <w:rFonts w:ascii="Times New Roman" w:hAnsi="Times New Roman"/>
          <w:sz w:val="24"/>
          <w:szCs w:val="24"/>
        </w:rPr>
        <w:t>încheierea protocoalelor de colaborare cu instituții specializate și participă la punerea în practică și la urmărirea acestora</w:t>
      </w:r>
      <w:r w:rsidR="00080516" w:rsidRPr="00AA210B">
        <w:rPr>
          <w:rFonts w:ascii="Times New Roman" w:hAnsi="Times New Roman"/>
          <w:sz w:val="24"/>
          <w:szCs w:val="24"/>
        </w:rPr>
        <w:t>;</w:t>
      </w:r>
    </w:p>
    <w:p w:rsidR="00FD729E" w:rsidRPr="003863C5" w:rsidRDefault="003B5850" w:rsidP="00A5177E">
      <w:pPr>
        <w:pStyle w:val="ListParagraph"/>
        <w:numPr>
          <w:ilvl w:val="0"/>
          <w:numId w:val="9"/>
        </w:numPr>
        <w:spacing w:after="0" w:line="240" w:lineRule="auto"/>
        <w:jc w:val="both"/>
        <w:rPr>
          <w:rFonts w:ascii="Times New Roman" w:hAnsi="Times New Roman"/>
          <w:strike/>
          <w:sz w:val="24"/>
          <w:szCs w:val="24"/>
        </w:rPr>
      </w:pPr>
      <w:r w:rsidRPr="00DB0A59">
        <w:rPr>
          <w:rFonts w:ascii="Times New Roman" w:hAnsi="Times New Roman"/>
          <w:sz w:val="24"/>
          <w:szCs w:val="24"/>
        </w:rPr>
        <w:t xml:space="preserve">organizarea </w:t>
      </w:r>
      <w:r w:rsidR="009B2DA0" w:rsidRPr="00DB0A59">
        <w:rPr>
          <w:rFonts w:ascii="Times New Roman" w:hAnsi="Times New Roman"/>
          <w:sz w:val="24"/>
          <w:szCs w:val="24"/>
        </w:rPr>
        <w:t>conferinţe</w:t>
      </w:r>
      <w:r w:rsidRPr="00DB0A59">
        <w:rPr>
          <w:rFonts w:ascii="Times New Roman" w:hAnsi="Times New Roman"/>
          <w:sz w:val="24"/>
          <w:szCs w:val="24"/>
        </w:rPr>
        <w:t>lor</w:t>
      </w:r>
      <w:r w:rsidR="009B2DA0" w:rsidRPr="00DB0A59">
        <w:rPr>
          <w:rFonts w:ascii="Times New Roman" w:hAnsi="Times New Roman"/>
          <w:sz w:val="24"/>
          <w:szCs w:val="24"/>
        </w:rPr>
        <w:t>, seminarii</w:t>
      </w:r>
      <w:r w:rsidRPr="00DB0A59">
        <w:rPr>
          <w:rFonts w:ascii="Times New Roman" w:hAnsi="Times New Roman"/>
          <w:sz w:val="24"/>
          <w:szCs w:val="24"/>
        </w:rPr>
        <w:t>lor</w:t>
      </w:r>
      <w:r w:rsidR="00DB0A59">
        <w:rPr>
          <w:rFonts w:ascii="Times New Roman" w:hAnsi="Times New Roman"/>
          <w:sz w:val="24"/>
          <w:szCs w:val="24"/>
        </w:rPr>
        <w:t xml:space="preserve"> de specialitate</w:t>
      </w:r>
      <w:r w:rsidR="00414D3A">
        <w:rPr>
          <w:rFonts w:ascii="Times New Roman" w:hAnsi="Times New Roman"/>
          <w:sz w:val="24"/>
          <w:szCs w:val="24"/>
        </w:rPr>
        <w:t>;</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derularea</w:t>
      </w:r>
      <w:r w:rsidR="003F5274" w:rsidRPr="00AA210B">
        <w:rPr>
          <w:rFonts w:ascii="Times New Roman" w:hAnsi="Times New Roman"/>
          <w:sz w:val="24"/>
          <w:szCs w:val="24"/>
        </w:rPr>
        <w:t xml:space="preserve"> </w:t>
      </w:r>
      <w:r w:rsidR="009B2DA0" w:rsidRPr="00AA210B">
        <w:rPr>
          <w:rFonts w:ascii="Times New Roman" w:hAnsi="Times New Roman"/>
          <w:sz w:val="24"/>
          <w:szCs w:val="24"/>
        </w:rPr>
        <w:t>programe</w:t>
      </w:r>
      <w:r w:rsidRPr="00AA210B">
        <w:rPr>
          <w:rFonts w:ascii="Times New Roman" w:hAnsi="Times New Roman"/>
          <w:sz w:val="24"/>
          <w:szCs w:val="24"/>
        </w:rPr>
        <w:t>lor</w:t>
      </w:r>
      <w:r w:rsidR="009B2DA0" w:rsidRPr="00AA210B">
        <w:rPr>
          <w:rFonts w:ascii="Times New Roman" w:hAnsi="Times New Roman"/>
          <w:sz w:val="24"/>
          <w:szCs w:val="24"/>
        </w:rPr>
        <w:t xml:space="preserve"> în colaborare cu aceste instituţii sau facilitează realizarea unor programe comune între acestea şi alte compartimente/</w:t>
      </w:r>
      <w:r w:rsidR="004F31C4" w:rsidRPr="00AA210B">
        <w:rPr>
          <w:rFonts w:ascii="Times New Roman" w:hAnsi="Times New Roman"/>
          <w:sz w:val="24"/>
          <w:szCs w:val="24"/>
        </w:rPr>
        <w:t>servicii</w:t>
      </w:r>
      <w:r w:rsidR="009B2DA0" w:rsidRPr="00AA210B">
        <w:rPr>
          <w:rFonts w:ascii="Times New Roman" w:hAnsi="Times New Roman"/>
          <w:sz w:val="24"/>
          <w:szCs w:val="24"/>
        </w:rPr>
        <w:t xml:space="preserve">/birouri ale </w:t>
      </w:r>
      <w:r w:rsidR="00080516" w:rsidRPr="00AA210B">
        <w:rPr>
          <w:rFonts w:ascii="Times New Roman" w:hAnsi="Times New Roman"/>
          <w:sz w:val="24"/>
          <w:szCs w:val="24"/>
        </w:rPr>
        <w:t xml:space="preserve">Consiliului Județean </w:t>
      </w:r>
      <w:r w:rsidR="002E6EC5" w:rsidRPr="00AA210B">
        <w:rPr>
          <w:rFonts w:ascii="Times New Roman" w:hAnsi="Times New Roman"/>
          <w:sz w:val="24"/>
          <w:szCs w:val="24"/>
        </w:rPr>
        <w:t>Argeş</w:t>
      </w:r>
      <w:r w:rsidR="009B2DA0" w:rsidRPr="00AA210B">
        <w:rPr>
          <w:rFonts w:ascii="Times New Roman" w:hAnsi="Times New Roman"/>
          <w:sz w:val="24"/>
          <w:szCs w:val="24"/>
        </w:rPr>
        <w:t>;</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 xml:space="preserve">participarea </w:t>
      </w:r>
      <w:r w:rsidR="009B2DA0" w:rsidRPr="00AA210B">
        <w:rPr>
          <w:rFonts w:ascii="Times New Roman" w:hAnsi="Times New Roman"/>
          <w:sz w:val="24"/>
          <w:szCs w:val="24"/>
        </w:rPr>
        <w:t>la redactarea documentaţiilor (materiale de promovare, broşuri, pliante, corespondenţă cu alte</w:t>
      </w:r>
      <w:r w:rsidR="003F5274" w:rsidRPr="00AA210B">
        <w:rPr>
          <w:rFonts w:ascii="Times New Roman" w:hAnsi="Times New Roman"/>
          <w:sz w:val="24"/>
          <w:szCs w:val="24"/>
        </w:rPr>
        <w:t xml:space="preserve"> </w:t>
      </w:r>
      <w:r w:rsidR="009B2DA0" w:rsidRPr="00AA210B">
        <w:rPr>
          <w:rFonts w:ascii="Times New Roman" w:hAnsi="Times New Roman"/>
          <w:sz w:val="24"/>
          <w:szCs w:val="24"/>
        </w:rPr>
        <w:t>instituţii ş.a.);</w:t>
      </w:r>
    </w:p>
    <w:p w:rsidR="00FD729E" w:rsidRPr="00AA210B" w:rsidRDefault="003B5850"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realizarea</w:t>
      </w:r>
      <w:r w:rsidR="003F5274" w:rsidRPr="00AA210B">
        <w:rPr>
          <w:rFonts w:ascii="Times New Roman" w:hAnsi="Times New Roman"/>
          <w:sz w:val="24"/>
          <w:szCs w:val="24"/>
        </w:rPr>
        <w:t xml:space="preserve"> </w:t>
      </w:r>
      <w:r w:rsidR="009B2DA0" w:rsidRPr="00AA210B">
        <w:rPr>
          <w:rFonts w:ascii="Times New Roman" w:hAnsi="Times New Roman"/>
          <w:sz w:val="24"/>
          <w:szCs w:val="24"/>
        </w:rPr>
        <w:t>materiale</w:t>
      </w:r>
      <w:r w:rsidRPr="00AA210B">
        <w:rPr>
          <w:rFonts w:ascii="Times New Roman" w:hAnsi="Times New Roman"/>
          <w:sz w:val="24"/>
          <w:szCs w:val="24"/>
        </w:rPr>
        <w:t>lor</w:t>
      </w:r>
      <w:r w:rsidR="009B2DA0" w:rsidRPr="00AA210B">
        <w:rPr>
          <w:rFonts w:ascii="Times New Roman" w:hAnsi="Times New Roman"/>
          <w:sz w:val="24"/>
          <w:szCs w:val="24"/>
        </w:rPr>
        <w:t xml:space="preserve"> foto şi video necesare promovării valorilor culturale ale judeţului </w:t>
      </w:r>
      <w:r w:rsidR="00FD729E" w:rsidRPr="00AA210B">
        <w:rPr>
          <w:rFonts w:ascii="Times New Roman" w:hAnsi="Times New Roman"/>
          <w:sz w:val="24"/>
          <w:szCs w:val="24"/>
        </w:rPr>
        <w:t>Argeş;</w:t>
      </w:r>
    </w:p>
    <w:p w:rsidR="0070270D" w:rsidRPr="00AA210B" w:rsidRDefault="0070270D" w:rsidP="00A5177E">
      <w:pPr>
        <w:pStyle w:val="ListParagraph"/>
        <w:numPr>
          <w:ilvl w:val="0"/>
          <w:numId w:val="9"/>
        </w:numPr>
        <w:spacing w:after="0" w:line="240" w:lineRule="auto"/>
        <w:jc w:val="both"/>
        <w:rPr>
          <w:rFonts w:ascii="Times New Roman" w:hAnsi="Times New Roman"/>
          <w:sz w:val="24"/>
          <w:szCs w:val="24"/>
        </w:rPr>
      </w:pPr>
      <w:r w:rsidRPr="00AA210B">
        <w:rPr>
          <w:rFonts w:ascii="Times New Roman" w:hAnsi="Times New Roman"/>
          <w:sz w:val="24"/>
          <w:szCs w:val="24"/>
        </w:rPr>
        <w:t>realizarea serviciilor de impresariat artistic.</w:t>
      </w:r>
    </w:p>
    <w:p w:rsidR="00197223" w:rsidRPr="00AA210B" w:rsidRDefault="00197223" w:rsidP="0094412A">
      <w:pPr>
        <w:jc w:val="center"/>
        <w:rPr>
          <w:b/>
        </w:rPr>
      </w:pPr>
    </w:p>
    <w:p w:rsidR="00D2439E" w:rsidRPr="00AA210B" w:rsidRDefault="00D2439E" w:rsidP="00D2439E">
      <w:pPr>
        <w:jc w:val="center"/>
        <w:rPr>
          <w:b/>
        </w:rPr>
      </w:pPr>
      <w:r w:rsidRPr="00AA210B">
        <w:rPr>
          <w:b/>
        </w:rPr>
        <w:t xml:space="preserve">Secțiunea a 2-a </w:t>
      </w:r>
    </w:p>
    <w:p w:rsidR="00D2439E" w:rsidRPr="00AA210B" w:rsidRDefault="00D2439E" w:rsidP="00D2439E">
      <w:pPr>
        <w:jc w:val="center"/>
        <w:rPr>
          <w:b/>
        </w:rPr>
      </w:pPr>
      <w:r w:rsidRPr="00AA210B">
        <w:rPr>
          <w:b/>
        </w:rPr>
        <w:t>Certificatele de atestare privind calitatea de meșter popular</w:t>
      </w:r>
    </w:p>
    <w:p w:rsidR="00D2439E" w:rsidRPr="00AA210B" w:rsidRDefault="00D2439E" w:rsidP="00D2439E">
      <w:pPr>
        <w:rPr>
          <w:b/>
        </w:rPr>
      </w:pPr>
    </w:p>
    <w:p w:rsidR="00D2439E" w:rsidRPr="00AA210B" w:rsidRDefault="00D2439E" w:rsidP="00D2439E">
      <w:pPr>
        <w:tabs>
          <w:tab w:val="left" w:pos="993"/>
          <w:tab w:val="left" w:pos="1276"/>
        </w:tabs>
        <w:ind w:right="-25" w:firstLine="567"/>
        <w:jc w:val="both"/>
      </w:pPr>
      <w:r w:rsidRPr="00AA210B">
        <w:rPr>
          <w:b/>
        </w:rPr>
        <w:t>Art. (54) (1)</w:t>
      </w:r>
      <w:r w:rsidRPr="00AA210B">
        <w:t xml:space="preserve"> Centrul Județean de Cultură și Arte Argeș este singura instituție din subordinea Consiliului Județean Argeș abilitată să elibereze certificate de atestare privind calitatea de meșter popular.</w:t>
      </w:r>
    </w:p>
    <w:p w:rsidR="00D2439E" w:rsidRPr="00AA210B" w:rsidRDefault="00D2439E" w:rsidP="00D2439E">
      <w:pPr>
        <w:ind w:firstLine="567"/>
        <w:jc w:val="both"/>
      </w:pPr>
      <w:r w:rsidRPr="00AA210B">
        <w:t>(2) Meșterul popular este persoana fizică ce desfășoară un meșteșug tradițional  - activitate de realizare a unor obiecte de uz utilitar sau decorativ prin tehnici preponderent manuale, reprezentative pentru obiceiurile și practicile locale sau regionale îndelungate, transmise din generație în generație; atunci când meșteșugul tradițional se realizează prin utilizarea unor mijloace de producție mecanizate, contribuția manuală a meșterului popular trebuie să fie cea mai importantă componentă în procesul de realizare a procesului finit.</w:t>
      </w:r>
    </w:p>
    <w:p w:rsidR="00D2439E" w:rsidRPr="00AA210B" w:rsidRDefault="00D2439E" w:rsidP="00D2439E">
      <w:pPr>
        <w:tabs>
          <w:tab w:val="left" w:pos="993"/>
          <w:tab w:val="left" w:pos="1276"/>
        </w:tabs>
        <w:ind w:right="-25" w:firstLine="567"/>
        <w:jc w:val="both"/>
      </w:pPr>
      <w:r w:rsidRPr="00AA210B">
        <w:t>(3) Certificatele de atestare privind calitatea de meșter popular se eliberează numai pentru persoanele care au domiciliul în județul Argeș,având o perioadă de valabilitate de 2 (doi) ani, cu posibilitate de reatestare.</w:t>
      </w:r>
    </w:p>
    <w:p w:rsidR="00D2439E" w:rsidRPr="00AA210B" w:rsidRDefault="00D2439E" w:rsidP="00FD0327">
      <w:pPr>
        <w:ind w:firstLine="567"/>
        <w:contextualSpacing/>
        <w:jc w:val="both"/>
      </w:pPr>
      <w:r w:rsidRPr="00AA210B">
        <w:rPr>
          <w:b/>
        </w:rPr>
        <w:t xml:space="preserve">Art. (55) </w:t>
      </w:r>
      <w:r w:rsidRPr="00AA210B">
        <w:t>Calitatea de meșter popular se recunoaște în urma parcurgerii următoarelor etape:</w:t>
      </w:r>
    </w:p>
    <w:p w:rsidR="00D2439E" w:rsidRPr="00AA210B" w:rsidRDefault="00D2439E" w:rsidP="00FD0327">
      <w:pPr>
        <w:pStyle w:val="ListParagraph"/>
        <w:numPr>
          <w:ilvl w:val="0"/>
          <w:numId w:val="36"/>
        </w:numPr>
        <w:spacing w:line="240" w:lineRule="auto"/>
        <w:ind w:left="993"/>
        <w:jc w:val="both"/>
        <w:rPr>
          <w:rFonts w:ascii="Times New Roman" w:hAnsi="Times New Roman"/>
          <w:sz w:val="24"/>
        </w:rPr>
      </w:pPr>
      <w:r w:rsidRPr="00AA210B">
        <w:rPr>
          <w:rFonts w:ascii="Times New Roman" w:hAnsi="Times New Roman"/>
          <w:sz w:val="24"/>
        </w:rPr>
        <w:lastRenderedPageBreak/>
        <w:t>Depunerea dosarului;</w:t>
      </w:r>
    </w:p>
    <w:p w:rsidR="005977D7" w:rsidRDefault="00D2439E" w:rsidP="005977D7">
      <w:pPr>
        <w:pStyle w:val="ListParagraph"/>
        <w:numPr>
          <w:ilvl w:val="0"/>
          <w:numId w:val="36"/>
        </w:numPr>
        <w:spacing w:line="240" w:lineRule="auto"/>
        <w:ind w:left="993"/>
        <w:jc w:val="both"/>
        <w:rPr>
          <w:rFonts w:ascii="Times New Roman" w:hAnsi="Times New Roman"/>
          <w:sz w:val="24"/>
        </w:rPr>
      </w:pPr>
      <w:r w:rsidRPr="00AA210B">
        <w:rPr>
          <w:rFonts w:ascii="Times New Roman" w:hAnsi="Times New Roman"/>
          <w:sz w:val="24"/>
        </w:rPr>
        <w:t>Susținerea interviului vizând domeniul de activitate în care activează;</w:t>
      </w:r>
    </w:p>
    <w:p w:rsidR="00D2439E" w:rsidRPr="005977D7" w:rsidRDefault="00D2439E" w:rsidP="005977D7">
      <w:pPr>
        <w:ind w:left="633"/>
        <w:jc w:val="both"/>
      </w:pPr>
      <w:r w:rsidRPr="005977D7">
        <w:rPr>
          <w:b/>
        </w:rPr>
        <w:t xml:space="preserve">Art. (56) Dosarul candidatului </w:t>
      </w:r>
      <w:r w:rsidRPr="00AA210B">
        <w:t>va cuprinde următoarele:</w:t>
      </w:r>
    </w:p>
    <w:p w:rsidR="00D2439E" w:rsidRPr="00AA210B" w:rsidRDefault="00D2439E" w:rsidP="00FD0327">
      <w:pPr>
        <w:pStyle w:val="ListParagraph"/>
        <w:numPr>
          <w:ilvl w:val="1"/>
          <w:numId w:val="37"/>
        </w:numPr>
        <w:spacing w:line="240" w:lineRule="auto"/>
        <w:ind w:left="993"/>
        <w:jc w:val="both"/>
        <w:rPr>
          <w:rFonts w:ascii="Times New Roman" w:hAnsi="Times New Roman"/>
          <w:sz w:val="24"/>
          <w:szCs w:val="24"/>
        </w:rPr>
      </w:pPr>
      <w:r w:rsidRPr="00AA210B">
        <w:rPr>
          <w:rFonts w:ascii="Times New Roman" w:hAnsi="Times New Roman"/>
          <w:sz w:val="24"/>
          <w:szCs w:val="24"/>
        </w:rPr>
        <w:t>cerere</w:t>
      </w:r>
    </w:p>
    <w:p w:rsidR="00D2439E" w:rsidRPr="00AA210B" w:rsidRDefault="00D2439E" w:rsidP="00FD0327">
      <w:pPr>
        <w:pStyle w:val="ListParagraph"/>
        <w:numPr>
          <w:ilvl w:val="1"/>
          <w:numId w:val="37"/>
        </w:numPr>
        <w:spacing w:line="240" w:lineRule="auto"/>
        <w:ind w:left="993"/>
        <w:jc w:val="both"/>
        <w:rPr>
          <w:rFonts w:ascii="Times New Roman" w:hAnsi="Times New Roman"/>
          <w:sz w:val="24"/>
          <w:szCs w:val="24"/>
        </w:rPr>
      </w:pPr>
      <w:r w:rsidRPr="00AA210B">
        <w:rPr>
          <w:rFonts w:ascii="Times New Roman" w:hAnsi="Times New Roman"/>
          <w:sz w:val="24"/>
          <w:szCs w:val="24"/>
        </w:rPr>
        <w:t>curriculum vitae (CV);</w:t>
      </w:r>
    </w:p>
    <w:p w:rsidR="00D2439E" w:rsidRPr="00AA210B" w:rsidRDefault="00D2439E" w:rsidP="00FD0327">
      <w:pPr>
        <w:pStyle w:val="ListParagraph"/>
        <w:numPr>
          <w:ilvl w:val="1"/>
          <w:numId w:val="37"/>
        </w:numPr>
        <w:spacing w:line="240" w:lineRule="auto"/>
        <w:ind w:left="993"/>
        <w:jc w:val="both"/>
        <w:rPr>
          <w:rFonts w:ascii="Times New Roman" w:hAnsi="Times New Roman"/>
          <w:sz w:val="24"/>
          <w:szCs w:val="24"/>
        </w:rPr>
      </w:pPr>
      <w:r w:rsidRPr="00AA210B">
        <w:rPr>
          <w:rFonts w:ascii="Times New Roman" w:hAnsi="Times New Roman"/>
          <w:sz w:val="24"/>
          <w:szCs w:val="24"/>
        </w:rPr>
        <w:t>2 fotografii tip portret (6/9);</w:t>
      </w:r>
    </w:p>
    <w:p w:rsidR="00D2439E" w:rsidRPr="00AA210B" w:rsidRDefault="00D2439E" w:rsidP="00A5177E">
      <w:pPr>
        <w:pStyle w:val="ListParagraph"/>
        <w:numPr>
          <w:ilvl w:val="1"/>
          <w:numId w:val="37"/>
        </w:numPr>
        <w:ind w:left="993"/>
        <w:jc w:val="both"/>
        <w:rPr>
          <w:rFonts w:ascii="Times New Roman" w:hAnsi="Times New Roman"/>
          <w:sz w:val="24"/>
          <w:szCs w:val="24"/>
        </w:rPr>
      </w:pPr>
      <w:r w:rsidRPr="00AA210B">
        <w:rPr>
          <w:rFonts w:ascii="Times New Roman" w:hAnsi="Times New Roman"/>
          <w:sz w:val="24"/>
          <w:szCs w:val="24"/>
        </w:rPr>
        <w:t>Carte de identitate (copie);</w:t>
      </w:r>
    </w:p>
    <w:p w:rsidR="00D2439E" w:rsidRPr="00AA210B" w:rsidRDefault="00D2439E" w:rsidP="00A5177E">
      <w:pPr>
        <w:pStyle w:val="ListParagraph"/>
        <w:numPr>
          <w:ilvl w:val="1"/>
          <w:numId w:val="37"/>
        </w:numPr>
        <w:ind w:left="993"/>
        <w:jc w:val="both"/>
        <w:rPr>
          <w:rFonts w:ascii="Times New Roman" w:hAnsi="Times New Roman"/>
          <w:sz w:val="24"/>
          <w:szCs w:val="24"/>
        </w:rPr>
      </w:pPr>
      <w:r w:rsidRPr="00AA210B">
        <w:rPr>
          <w:rFonts w:ascii="Times New Roman" w:hAnsi="Times New Roman"/>
          <w:sz w:val="24"/>
          <w:szCs w:val="24"/>
        </w:rPr>
        <w:t>Adeverință de absolvire a unor studii de specialitate (unde este cazul);</w:t>
      </w:r>
    </w:p>
    <w:p w:rsidR="00D2439E" w:rsidRPr="00AA210B" w:rsidRDefault="00D2439E" w:rsidP="00A5177E">
      <w:pPr>
        <w:pStyle w:val="ListParagraph"/>
        <w:numPr>
          <w:ilvl w:val="1"/>
          <w:numId w:val="37"/>
        </w:numPr>
        <w:ind w:left="993"/>
        <w:jc w:val="both"/>
        <w:rPr>
          <w:rFonts w:ascii="Times New Roman" w:hAnsi="Times New Roman"/>
          <w:sz w:val="24"/>
          <w:szCs w:val="24"/>
        </w:rPr>
      </w:pPr>
      <w:r w:rsidRPr="00AA210B">
        <w:rPr>
          <w:rFonts w:ascii="Times New Roman" w:hAnsi="Times New Roman"/>
          <w:sz w:val="24"/>
          <w:szCs w:val="24"/>
        </w:rPr>
        <w:t>Listă cu lucrările realizate și prezentate în cadrul concursurilor și târgurilor organizate pe plan local, județean și național;</w:t>
      </w:r>
    </w:p>
    <w:p w:rsidR="00D2439E" w:rsidRPr="00AA210B" w:rsidRDefault="00D2439E" w:rsidP="00A5177E">
      <w:pPr>
        <w:pStyle w:val="ListParagraph"/>
        <w:numPr>
          <w:ilvl w:val="1"/>
          <w:numId w:val="37"/>
        </w:numPr>
        <w:ind w:left="993"/>
        <w:jc w:val="both"/>
        <w:rPr>
          <w:rFonts w:ascii="Times New Roman" w:hAnsi="Times New Roman"/>
          <w:sz w:val="24"/>
          <w:szCs w:val="24"/>
        </w:rPr>
      </w:pPr>
      <w:r w:rsidRPr="00AA210B">
        <w:rPr>
          <w:rFonts w:ascii="Times New Roman" w:hAnsi="Times New Roman"/>
          <w:sz w:val="24"/>
          <w:szCs w:val="24"/>
        </w:rPr>
        <w:t xml:space="preserve">Fotografii ale pieselor executate. </w:t>
      </w:r>
    </w:p>
    <w:p w:rsidR="00D2439E" w:rsidRPr="00AA210B" w:rsidRDefault="00D2439E" w:rsidP="00A5177E">
      <w:pPr>
        <w:pStyle w:val="ListParagraph"/>
        <w:numPr>
          <w:ilvl w:val="1"/>
          <w:numId w:val="37"/>
        </w:numPr>
        <w:spacing w:after="0"/>
        <w:ind w:left="993"/>
        <w:jc w:val="both"/>
        <w:rPr>
          <w:rFonts w:ascii="Times New Roman" w:hAnsi="Times New Roman"/>
          <w:sz w:val="24"/>
          <w:szCs w:val="24"/>
        </w:rPr>
      </w:pPr>
      <w:r w:rsidRPr="00AA210B">
        <w:rPr>
          <w:rFonts w:ascii="Times New Roman" w:hAnsi="Times New Roman"/>
          <w:sz w:val="24"/>
          <w:szCs w:val="24"/>
        </w:rPr>
        <w:t>Recunoașterea meșterului popular în cadrul comunității (referințe, recomandări);</w:t>
      </w:r>
    </w:p>
    <w:p w:rsidR="00D2439E" w:rsidRPr="00AA210B" w:rsidRDefault="00D2439E" w:rsidP="00D2439E">
      <w:pPr>
        <w:ind w:firstLine="567"/>
        <w:jc w:val="both"/>
      </w:pPr>
      <w:r w:rsidRPr="00C552A6">
        <w:rPr>
          <w:b/>
        </w:rPr>
        <w:t>Art. (57)</w:t>
      </w:r>
      <w:r w:rsidRPr="00AA210B">
        <w:rPr>
          <w:b/>
          <w:u w:val="single"/>
        </w:rPr>
        <w:t xml:space="preserve"> </w:t>
      </w:r>
      <w:r w:rsidRPr="00AA210B">
        <w:rPr>
          <w:b/>
        </w:rPr>
        <w:t>Criteriile</w:t>
      </w:r>
      <w:r w:rsidRPr="00AA210B">
        <w:t xml:space="preserve"> pentru acordarea statutului de meșter popular tradițional sunt:</w:t>
      </w:r>
    </w:p>
    <w:p w:rsidR="00D2439E" w:rsidRPr="00AA210B" w:rsidRDefault="00D2439E" w:rsidP="00A5177E">
      <w:pPr>
        <w:pStyle w:val="ListParagraph"/>
        <w:numPr>
          <w:ilvl w:val="7"/>
          <w:numId w:val="38"/>
        </w:numPr>
        <w:tabs>
          <w:tab w:val="left" w:pos="284"/>
        </w:tabs>
        <w:ind w:left="993"/>
        <w:jc w:val="both"/>
        <w:rPr>
          <w:rFonts w:ascii="Times New Roman" w:hAnsi="Times New Roman"/>
          <w:sz w:val="24"/>
          <w:szCs w:val="24"/>
        </w:rPr>
      </w:pPr>
      <w:r w:rsidRPr="00AA210B">
        <w:rPr>
          <w:rFonts w:ascii="Times New Roman" w:hAnsi="Times New Roman"/>
          <w:sz w:val="24"/>
          <w:szCs w:val="24"/>
        </w:rPr>
        <w:t>Specificitatea</w:t>
      </w:r>
    </w:p>
    <w:p w:rsidR="00D2439E" w:rsidRPr="00AA210B" w:rsidRDefault="00D2439E" w:rsidP="00A5177E">
      <w:pPr>
        <w:pStyle w:val="ListParagraph"/>
        <w:numPr>
          <w:ilvl w:val="7"/>
          <w:numId w:val="38"/>
        </w:numPr>
        <w:tabs>
          <w:tab w:val="left" w:pos="284"/>
        </w:tabs>
        <w:ind w:left="993"/>
        <w:jc w:val="both"/>
        <w:rPr>
          <w:rFonts w:ascii="Times New Roman" w:hAnsi="Times New Roman"/>
          <w:sz w:val="24"/>
          <w:szCs w:val="24"/>
        </w:rPr>
      </w:pPr>
      <w:r w:rsidRPr="00AA210B">
        <w:rPr>
          <w:rFonts w:ascii="Times New Roman" w:hAnsi="Times New Roman"/>
          <w:sz w:val="24"/>
          <w:szCs w:val="24"/>
        </w:rPr>
        <w:t>Autenticitatea</w:t>
      </w:r>
    </w:p>
    <w:p w:rsidR="00D2439E" w:rsidRPr="00AA210B" w:rsidRDefault="00D2439E" w:rsidP="00A5177E">
      <w:pPr>
        <w:pStyle w:val="ListParagraph"/>
        <w:numPr>
          <w:ilvl w:val="7"/>
          <w:numId w:val="38"/>
        </w:numPr>
        <w:tabs>
          <w:tab w:val="left" w:pos="284"/>
        </w:tabs>
        <w:ind w:left="993"/>
        <w:jc w:val="both"/>
        <w:rPr>
          <w:rFonts w:ascii="Times New Roman" w:hAnsi="Times New Roman"/>
          <w:sz w:val="24"/>
          <w:szCs w:val="24"/>
        </w:rPr>
      </w:pPr>
      <w:r w:rsidRPr="00AA210B">
        <w:rPr>
          <w:rFonts w:ascii="Times New Roman" w:hAnsi="Times New Roman"/>
          <w:sz w:val="24"/>
          <w:szCs w:val="24"/>
        </w:rPr>
        <w:t>Unicitatea</w:t>
      </w:r>
    </w:p>
    <w:p w:rsidR="00D2439E" w:rsidRPr="00AA210B" w:rsidRDefault="00D2439E" w:rsidP="00A5177E">
      <w:pPr>
        <w:pStyle w:val="ListParagraph"/>
        <w:numPr>
          <w:ilvl w:val="7"/>
          <w:numId w:val="38"/>
        </w:numPr>
        <w:tabs>
          <w:tab w:val="left" w:pos="284"/>
        </w:tabs>
        <w:spacing w:after="0"/>
        <w:ind w:left="993"/>
        <w:jc w:val="both"/>
        <w:rPr>
          <w:rFonts w:ascii="Times New Roman" w:hAnsi="Times New Roman"/>
          <w:sz w:val="24"/>
          <w:szCs w:val="24"/>
        </w:rPr>
      </w:pPr>
      <w:r w:rsidRPr="00AA210B">
        <w:rPr>
          <w:rFonts w:ascii="Times New Roman" w:hAnsi="Times New Roman"/>
          <w:sz w:val="24"/>
          <w:szCs w:val="24"/>
        </w:rPr>
        <w:t>Exprimarea unor elemente specifice tradiției populare locale</w:t>
      </w:r>
    </w:p>
    <w:p w:rsidR="00D2439E" w:rsidRPr="00AA210B" w:rsidRDefault="00D2439E" w:rsidP="00D2439E">
      <w:pPr>
        <w:ind w:firstLine="567"/>
        <w:jc w:val="both"/>
      </w:pPr>
      <w:r w:rsidRPr="00C552A6">
        <w:rPr>
          <w:b/>
        </w:rPr>
        <w:t>Art. (58)(</w:t>
      </w:r>
      <w:r w:rsidRPr="00AA210B">
        <w:t xml:space="preserve">1) Verificarea și acordarea statutului de meșter popular se realizează de către o </w:t>
      </w:r>
      <w:r w:rsidRPr="00AA210B">
        <w:rPr>
          <w:b/>
        </w:rPr>
        <w:t>Comisie de specialitate</w:t>
      </w:r>
      <w:r w:rsidRPr="00AA210B">
        <w:t xml:space="preserve"> constituită prin Decizie a managerului Centrului din specialiști în domeniul culturii tradiționale.</w:t>
      </w:r>
    </w:p>
    <w:p w:rsidR="00D2439E" w:rsidRPr="00AA210B" w:rsidRDefault="00D2439E" w:rsidP="00D2439E">
      <w:pPr>
        <w:ind w:firstLine="567"/>
        <w:jc w:val="both"/>
      </w:pPr>
      <w:r w:rsidRPr="00AA210B">
        <w:t>(2) Comisia se întrunește trimestrial în ședințe ordinare sau ori de câte ori este necesar, în ședințe extraordinare;</w:t>
      </w:r>
    </w:p>
    <w:p w:rsidR="00D2439E" w:rsidRPr="00AA210B" w:rsidRDefault="00D2439E" w:rsidP="00D2439E">
      <w:pPr>
        <w:ind w:firstLine="567"/>
        <w:jc w:val="both"/>
      </w:pPr>
      <w:r w:rsidRPr="00AA210B">
        <w:t>(3) Membrii Comisiei analizează dosarul și pot solicita informații suplimentare în vederea clarificării aspectelor care vizează activitatea candidatului; în acest sens, membrii comisiei pot consulta experți etnologi recunoscuți la nivel local și național, experți care vor emite avize de specialitate.</w:t>
      </w:r>
    </w:p>
    <w:p w:rsidR="00D2439E" w:rsidRPr="00AA210B" w:rsidRDefault="00D2439E" w:rsidP="00D2439E">
      <w:pPr>
        <w:ind w:firstLine="567"/>
        <w:jc w:val="both"/>
      </w:pPr>
      <w:r w:rsidRPr="00AA210B">
        <w:t>(4) Membrii Comisiei au obligația verificării efective a atelierului meșterului-candidat, a proceselor tehnologice utilizate și a produselor realizate.</w:t>
      </w:r>
    </w:p>
    <w:p w:rsidR="00D2439E" w:rsidRPr="00AA210B" w:rsidRDefault="00D2439E" w:rsidP="00D2439E">
      <w:pPr>
        <w:ind w:firstLine="567"/>
        <w:jc w:val="both"/>
      </w:pPr>
      <w:r w:rsidRPr="00AA210B">
        <w:t>(5) Membrii Comisiei soluționează dosarul depus de persoana interesată și dispune motivat acordarea sau respingerea statutului de meșter popular tradițional, prin hotărâre adoptată cu majoritatea membrilor Comisiei în termen de cel mult 60 de zile de la data depunerii dosarului.</w:t>
      </w:r>
    </w:p>
    <w:p w:rsidR="00D2439E" w:rsidRPr="00AA210B" w:rsidRDefault="00D2439E" w:rsidP="00D2439E">
      <w:pPr>
        <w:ind w:firstLine="567"/>
        <w:jc w:val="both"/>
      </w:pPr>
      <w:r w:rsidRPr="00AA210B">
        <w:t xml:space="preserve">(6) Decizia de respingere poate fi contestată în termen de 30 de zile de la data comunicării deciziei, în conformitate cu prevederile </w:t>
      </w:r>
      <w:r w:rsidRPr="00AA210B">
        <w:rPr>
          <w:b/>
        </w:rPr>
        <w:t>Legii nr. 554/2004</w:t>
      </w:r>
      <w:r w:rsidRPr="00AA210B">
        <w:t xml:space="preserve"> – </w:t>
      </w:r>
      <w:r w:rsidRPr="00AA210B">
        <w:rPr>
          <w:i/>
        </w:rPr>
        <w:t>Legea contenciosului administrativ</w:t>
      </w:r>
      <w:r w:rsidRPr="00AA210B">
        <w:t>, republicată, cu modificările și completările ulterioare.</w:t>
      </w:r>
    </w:p>
    <w:p w:rsidR="00D2439E" w:rsidRPr="00AA210B" w:rsidRDefault="00D2439E" w:rsidP="00D2439E">
      <w:pPr>
        <w:ind w:firstLine="567"/>
        <w:jc w:val="both"/>
        <w:rPr>
          <w:b/>
        </w:rPr>
      </w:pPr>
      <w:r w:rsidRPr="00AA210B">
        <w:rPr>
          <w:b/>
        </w:rPr>
        <w:t xml:space="preserve">Art. (59) </w:t>
      </w:r>
      <w:r w:rsidRPr="00AA210B">
        <w:t>Modelul certificatului de meșter popular se stabilește de către Centru în anexa l Metodologia privind depunerea, evaluarea și acordarea statutului de meșter popular.</w:t>
      </w:r>
    </w:p>
    <w:p w:rsidR="0037287E" w:rsidRDefault="00D2439E" w:rsidP="006E69C6">
      <w:pPr>
        <w:ind w:firstLine="567"/>
        <w:jc w:val="both"/>
        <w:rPr>
          <w:b/>
        </w:rPr>
      </w:pPr>
      <w:r w:rsidRPr="00AA210B">
        <w:rPr>
          <w:b/>
        </w:rPr>
        <w:t xml:space="preserve">Art. (60) </w:t>
      </w:r>
      <w:r w:rsidRPr="00AA210B">
        <w:t>Pentru eliberarea certificatului de meșter popular se va elibera o taxă al cărui cuantum este stabilit prin hotărâre a Consiliului Județean Argeș.</w:t>
      </w:r>
    </w:p>
    <w:p w:rsidR="00F958B6" w:rsidRPr="00AA210B" w:rsidRDefault="00F958B6" w:rsidP="004371E2">
      <w:pPr>
        <w:rPr>
          <w:b/>
        </w:rPr>
      </w:pPr>
    </w:p>
    <w:p w:rsidR="00C11DB7" w:rsidRPr="00AA210B" w:rsidRDefault="00C11DB7" w:rsidP="0094412A">
      <w:pPr>
        <w:jc w:val="center"/>
        <w:rPr>
          <w:b/>
        </w:rPr>
      </w:pPr>
      <w:r w:rsidRPr="00AA210B">
        <w:rPr>
          <w:b/>
        </w:rPr>
        <w:t xml:space="preserve">Secțiunea a </w:t>
      </w:r>
      <w:r w:rsidR="00A53DB7" w:rsidRPr="00AA210B">
        <w:rPr>
          <w:b/>
        </w:rPr>
        <w:t>7</w:t>
      </w:r>
      <w:r w:rsidRPr="00AA210B">
        <w:rPr>
          <w:b/>
        </w:rPr>
        <w:t>-a</w:t>
      </w:r>
    </w:p>
    <w:p w:rsidR="00C11DB7" w:rsidRPr="00AA210B" w:rsidRDefault="00FD729E" w:rsidP="0094412A">
      <w:pPr>
        <w:jc w:val="center"/>
        <w:rPr>
          <w:b/>
        </w:rPr>
      </w:pPr>
      <w:r w:rsidRPr="00AA210B">
        <w:rPr>
          <w:b/>
        </w:rPr>
        <w:t>Compartimentul</w:t>
      </w:r>
      <w:r w:rsidR="00C11DB7" w:rsidRPr="00AA210B">
        <w:rPr>
          <w:b/>
        </w:rPr>
        <w:t xml:space="preserve"> Financiar-Contabilitate</w:t>
      </w:r>
      <w:r w:rsidR="00A53DB7" w:rsidRPr="00AA210B">
        <w:rPr>
          <w:b/>
        </w:rPr>
        <w:t>,</w:t>
      </w:r>
      <w:r w:rsidR="00C11DB7" w:rsidRPr="00AA210B">
        <w:rPr>
          <w:b/>
        </w:rPr>
        <w:t xml:space="preserve"> Achiziții Publice</w:t>
      </w:r>
    </w:p>
    <w:p w:rsidR="00C11DB7" w:rsidRPr="00AA210B" w:rsidRDefault="00C11DB7" w:rsidP="00FE3B36">
      <w:pPr>
        <w:rPr>
          <w:b/>
        </w:rPr>
      </w:pPr>
    </w:p>
    <w:p w:rsidR="00A53DB7" w:rsidRPr="00AA210B" w:rsidRDefault="00C11DB7" w:rsidP="00B65F4C">
      <w:pPr>
        <w:ind w:firstLine="709"/>
        <w:jc w:val="both"/>
      </w:pPr>
      <w:r w:rsidRPr="00AA210B">
        <w:rPr>
          <w:b/>
        </w:rPr>
        <w:t xml:space="preserve">Art. </w:t>
      </w:r>
      <w:r w:rsidR="00153779" w:rsidRPr="00AA210B">
        <w:rPr>
          <w:b/>
        </w:rPr>
        <w:t>61</w:t>
      </w:r>
      <w:r w:rsidRPr="00AA210B">
        <w:rPr>
          <w:b/>
        </w:rPr>
        <w:t xml:space="preserve">. </w:t>
      </w:r>
      <w:r w:rsidR="006055EB" w:rsidRPr="00AA210B">
        <w:rPr>
          <w:b/>
        </w:rPr>
        <w:t xml:space="preserve">(1) </w:t>
      </w:r>
      <w:r w:rsidR="00FD729E" w:rsidRPr="00AA210B">
        <w:rPr>
          <w:b/>
        </w:rPr>
        <w:t xml:space="preserve">Compartimentul Financiar-Contabilitate, Achiziții Publice </w:t>
      </w:r>
      <w:r w:rsidR="006055EB" w:rsidRPr="00AA210B">
        <w:t>se află în</w:t>
      </w:r>
      <w:r w:rsidR="005F2CFB" w:rsidRPr="00AA210B">
        <w:t xml:space="preserve"> </w:t>
      </w:r>
      <w:r w:rsidR="006055EB" w:rsidRPr="00AA210B">
        <w:t xml:space="preserve">subordinea directă a </w:t>
      </w:r>
      <w:r w:rsidR="00F63DA5" w:rsidRPr="00AA210B">
        <w:t>contabilului şef.</w:t>
      </w:r>
    </w:p>
    <w:p w:rsidR="00951A2A" w:rsidRPr="00AA210B" w:rsidRDefault="00951A2A" w:rsidP="00FE3B36">
      <w:pPr>
        <w:widowControl w:val="0"/>
        <w:autoSpaceDE w:val="0"/>
        <w:autoSpaceDN w:val="0"/>
        <w:adjustRightInd w:val="0"/>
        <w:ind w:right="-1" w:firstLine="720"/>
        <w:jc w:val="both"/>
      </w:pPr>
      <w:r w:rsidRPr="00AA210B">
        <w:rPr>
          <w:b/>
        </w:rPr>
        <w:t>(2) Contabilul-șef se subordonează managerului instituției și asigură desfășurarea activității financiar contabile</w:t>
      </w:r>
      <w:r w:rsidRPr="00AA210B">
        <w:t xml:space="preserve"> a instituției în cadrul legal, conform reglementărilor legale în vigoare.</w:t>
      </w:r>
    </w:p>
    <w:p w:rsidR="00951A2A" w:rsidRPr="00AA210B" w:rsidRDefault="00951A2A" w:rsidP="00FE3B36">
      <w:pPr>
        <w:widowControl w:val="0"/>
        <w:autoSpaceDE w:val="0"/>
        <w:autoSpaceDN w:val="0"/>
        <w:adjustRightInd w:val="0"/>
        <w:ind w:right="-1" w:firstLine="720"/>
        <w:jc w:val="both"/>
      </w:pPr>
      <w:r w:rsidRPr="00AA210B">
        <w:rPr>
          <w:b/>
        </w:rPr>
        <w:t>(3)</w:t>
      </w:r>
      <w:r w:rsidRPr="00AA210B">
        <w:t xml:space="preserve"> În absența contabilului-șef, toate atribuțiile sale sunt exercitate de către persoana desemnată de acesta, cu avizul managerului.</w:t>
      </w:r>
    </w:p>
    <w:p w:rsidR="006055EB" w:rsidRPr="00AA210B" w:rsidRDefault="00CC5A95" w:rsidP="00FE3B36">
      <w:pPr>
        <w:ind w:firstLine="720"/>
        <w:jc w:val="both"/>
      </w:pPr>
      <w:r w:rsidRPr="00AA210B">
        <w:rPr>
          <w:b/>
        </w:rPr>
        <w:t xml:space="preserve">Art. </w:t>
      </w:r>
      <w:r w:rsidR="00153779" w:rsidRPr="00AA210B">
        <w:rPr>
          <w:b/>
        </w:rPr>
        <w:t>62</w:t>
      </w:r>
      <w:r w:rsidRPr="00AA210B">
        <w:rPr>
          <w:b/>
        </w:rPr>
        <w:t>.</w:t>
      </w:r>
      <w:r w:rsidR="009B43C5" w:rsidRPr="00AA210B">
        <w:rPr>
          <w:b/>
        </w:rPr>
        <w:t>Compartimentul</w:t>
      </w:r>
      <w:r w:rsidR="005F2CFB" w:rsidRPr="00AA210B">
        <w:rPr>
          <w:b/>
        </w:rPr>
        <w:t xml:space="preserve"> </w:t>
      </w:r>
      <w:r w:rsidR="009E7121" w:rsidRPr="00AA210B">
        <w:rPr>
          <w:b/>
        </w:rPr>
        <w:t>Financiar-Contabilitate</w:t>
      </w:r>
      <w:r w:rsidR="00F63DA5" w:rsidRPr="00AA210B">
        <w:rPr>
          <w:b/>
        </w:rPr>
        <w:t xml:space="preserve">, Achiziţii Publice </w:t>
      </w:r>
      <w:r w:rsidR="00092447" w:rsidRPr="00AA210B">
        <w:t>î</w:t>
      </w:r>
      <w:r w:rsidRPr="00AA210B">
        <w:t>ndeplinește următoarele atribuții:</w:t>
      </w:r>
    </w:p>
    <w:p w:rsidR="00A63744" w:rsidRPr="00AA210B" w:rsidRDefault="00BB5746"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lastRenderedPageBreak/>
        <w:t xml:space="preserve">asigură elaborarea, fundamentarea şi executarea bugetului </w:t>
      </w:r>
      <w:r w:rsidRPr="00AA210B">
        <w:rPr>
          <w:rFonts w:ascii="Times New Roman" w:hAnsi="Times New Roman"/>
          <w:b/>
          <w:sz w:val="24"/>
          <w:szCs w:val="24"/>
        </w:rPr>
        <w:t>Centrului</w:t>
      </w:r>
      <w:r w:rsidRPr="00AA210B">
        <w:rPr>
          <w:rFonts w:ascii="Times New Roman" w:hAnsi="Times New Roman"/>
          <w:sz w:val="24"/>
          <w:szCs w:val="24"/>
        </w:rPr>
        <w:t xml:space="preserve"> şi a celorlalte lucrări financiar contabile trimestriale; </w:t>
      </w:r>
    </w:p>
    <w:p w:rsidR="00A63744" w:rsidRPr="00AA210B" w:rsidRDefault="00A63744"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întocmește bugetul de venituri și cheltuieli anual, în termenele prevăzute de lege;</w:t>
      </w:r>
    </w:p>
    <w:p w:rsidR="00A63744" w:rsidRPr="00AA210B" w:rsidRDefault="00A63744"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organizează și conduce evidența contabilă a instituției;</w:t>
      </w:r>
    </w:p>
    <w:p w:rsidR="00BB5746" w:rsidRPr="00AA210B" w:rsidRDefault="00BB5746"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coordonează elaborarea lucrărilor de administrare a bunurilor instituţiei;</w:t>
      </w:r>
    </w:p>
    <w:p w:rsidR="00BB5746" w:rsidRPr="00AA210B" w:rsidRDefault="00BB5746"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asigură respectarea riguroasă a disciplinei financiare;</w:t>
      </w:r>
    </w:p>
    <w:p w:rsidR="00BB5746" w:rsidRPr="00AA210B" w:rsidRDefault="00BB5746"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organizează şi controlează ţinerea la zi şi corectă a întregii activităţi contabile;</w:t>
      </w:r>
    </w:p>
    <w:p w:rsidR="00BB5746" w:rsidRPr="00AA210B" w:rsidRDefault="00BB5746"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efectuează lucrări de casierie, prezentare la bancă a unor acte, încasează periodic diferite sume de bani, ţine evidenţa garanţiilor în numerar, precum şi soldul lor şi a dobânzilor la garanţiile în numerar;</w:t>
      </w:r>
    </w:p>
    <w:p w:rsidR="00A63744" w:rsidRPr="00AA210B" w:rsidRDefault="00A63744"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răspunde de activitatea de control financiar preventiv</w:t>
      </w:r>
      <w:r w:rsidR="005F2CFB" w:rsidRPr="00AA210B">
        <w:rPr>
          <w:rFonts w:ascii="Times New Roman" w:hAnsi="Times New Roman"/>
          <w:sz w:val="24"/>
          <w:szCs w:val="24"/>
        </w:rPr>
        <w:t xml:space="preserve"> </w:t>
      </w:r>
      <w:r w:rsidR="004D6B83" w:rsidRPr="00AA210B">
        <w:rPr>
          <w:rFonts w:ascii="Times New Roman" w:hAnsi="Times New Roman"/>
          <w:sz w:val="24"/>
          <w:szCs w:val="24"/>
        </w:rPr>
        <w:t>propriu</w:t>
      </w:r>
      <w:r w:rsidRPr="00AA210B">
        <w:rPr>
          <w:rFonts w:ascii="Times New Roman" w:hAnsi="Times New Roman"/>
          <w:sz w:val="24"/>
          <w:szCs w:val="24"/>
        </w:rPr>
        <w:t>;</w:t>
      </w:r>
    </w:p>
    <w:p w:rsidR="00A63744" w:rsidRPr="00AA210B" w:rsidRDefault="00A63744"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organizează inventarierea patrimoniului instituției și răspunde de integritatea acestuia, conform legislației în vigoare;</w:t>
      </w:r>
    </w:p>
    <w:p w:rsidR="00A63744" w:rsidRPr="00AA210B" w:rsidRDefault="00A63744" w:rsidP="00A5177E">
      <w:pPr>
        <w:pStyle w:val="ListParagraph"/>
        <w:numPr>
          <w:ilvl w:val="0"/>
          <w:numId w:val="10"/>
        </w:numPr>
        <w:suppressAutoHyphens/>
        <w:spacing w:after="0" w:line="240" w:lineRule="auto"/>
        <w:ind w:left="709"/>
        <w:jc w:val="both"/>
        <w:rPr>
          <w:rFonts w:ascii="Times New Roman" w:hAnsi="Times New Roman"/>
          <w:sz w:val="24"/>
          <w:szCs w:val="24"/>
        </w:rPr>
      </w:pPr>
      <w:r w:rsidRPr="00AA210B">
        <w:rPr>
          <w:rFonts w:ascii="Times New Roman" w:hAnsi="Times New Roman"/>
          <w:sz w:val="24"/>
          <w:szCs w:val="24"/>
        </w:rPr>
        <w:t>întocmește și depune raportările lunare conform legii contabilității în vigoare;</w:t>
      </w:r>
    </w:p>
    <w:p w:rsidR="00F63DA5" w:rsidRPr="00AA210B" w:rsidRDefault="00A63744" w:rsidP="00A5177E">
      <w:pPr>
        <w:pStyle w:val="ListParagraph"/>
        <w:numPr>
          <w:ilvl w:val="0"/>
          <w:numId w:val="10"/>
        </w:numPr>
        <w:suppressAutoHyphens/>
        <w:spacing w:after="0" w:line="240" w:lineRule="auto"/>
        <w:ind w:left="709"/>
        <w:jc w:val="both"/>
        <w:rPr>
          <w:rFonts w:ascii="Times New Roman" w:hAnsi="Times New Roman"/>
          <w:b/>
          <w:sz w:val="24"/>
          <w:szCs w:val="24"/>
        </w:rPr>
      </w:pPr>
      <w:r w:rsidRPr="00AA210B">
        <w:rPr>
          <w:rFonts w:ascii="Times New Roman" w:hAnsi="Times New Roman"/>
          <w:sz w:val="24"/>
          <w:szCs w:val="24"/>
        </w:rPr>
        <w:t>răspunde de încasarea valorilor în numerar, depunerea acestora în cont, efectuarea plății salariilor</w:t>
      </w:r>
      <w:r w:rsidR="002028F3" w:rsidRPr="00AA210B">
        <w:rPr>
          <w:rFonts w:ascii="Times New Roman" w:hAnsi="Times New Roman"/>
          <w:sz w:val="24"/>
          <w:szCs w:val="24"/>
        </w:rPr>
        <w:t>, a tuturor cheltuielilor de întreținere și funcționare, precum și a cheltuielilor de dezvoltare</w:t>
      </w:r>
      <w:r w:rsidRPr="00AA210B">
        <w:rPr>
          <w:rFonts w:ascii="Times New Roman" w:hAnsi="Times New Roman"/>
          <w:sz w:val="24"/>
          <w:szCs w:val="24"/>
        </w:rPr>
        <w:t>;</w:t>
      </w:r>
    </w:p>
    <w:p w:rsidR="00F63DA5" w:rsidRPr="00AA210B" w:rsidRDefault="003618A9" w:rsidP="00A5177E">
      <w:pPr>
        <w:pStyle w:val="ListParagraph"/>
        <w:numPr>
          <w:ilvl w:val="0"/>
          <w:numId w:val="10"/>
        </w:numPr>
        <w:suppressAutoHyphens/>
        <w:spacing w:after="0" w:line="240" w:lineRule="auto"/>
        <w:ind w:left="709"/>
        <w:jc w:val="both"/>
        <w:rPr>
          <w:rFonts w:ascii="Times New Roman" w:hAnsi="Times New Roman"/>
          <w:b/>
          <w:sz w:val="24"/>
          <w:szCs w:val="24"/>
        </w:rPr>
      </w:pPr>
      <w:r w:rsidRPr="00AA210B">
        <w:rPr>
          <w:rFonts w:ascii="Times New Roman" w:eastAsia="Courier New" w:hAnsi="Times New Roman"/>
          <w:sz w:val="24"/>
          <w:szCs w:val="24"/>
        </w:rPr>
        <w:t xml:space="preserve">desfășoară activitatea de achiziții publice;  elaborează documentaţia de atribuire ori, în cazul organizării unui concurs de soluţii, a documentaţiei de concurs, cu </w:t>
      </w:r>
      <w:r w:rsidRPr="00AA210B">
        <w:rPr>
          <w:rFonts w:ascii="Times New Roman" w:hAnsi="Times New Roman"/>
          <w:sz w:val="24"/>
          <w:szCs w:val="24"/>
        </w:rPr>
        <w:t xml:space="preserve"> respectarea procedurilor și principiilor care stau la baza atribuirii contractului de achiziţie publică, conform legii</w:t>
      </w:r>
      <w:r w:rsidRPr="00AA210B">
        <w:rPr>
          <w:rFonts w:ascii="Times New Roman" w:eastAsia="Courier New" w:hAnsi="Times New Roman"/>
          <w:sz w:val="24"/>
          <w:szCs w:val="24"/>
        </w:rPr>
        <w:t xml:space="preserve"> și finalizează procedurile;</w:t>
      </w:r>
    </w:p>
    <w:p w:rsidR="00F63DA5" w:rsidRPr="00AA210B" w:rsidRDefault="003618A9" w:rsidP="00A5177E">
      <w:pPr>
        <w:pStyle w:val="ListParagraph"/>
        <w:numPr>
          <w:ilvl w:val="0"/>
          <w:numId w:val="10"/>
        </w:numPr>
        <w:suppressAutoHyphens/>
        <w:spacing w:after="0" w:line="240" w:lineRule="auto"/>
        <w:ind w:left="709"/>
        <w:jc w:val="both"/>
        <w:rPr>
          <w:rFonts w:ascii="Times New Roman" w:hAnsi="Times New Roman"/>
          <w:b/>
          <w:sz w:val="24"/>
          <w:szCs w:val="24"/>
        </w:rPr>
      </w:pPr>
      <w:r w:rsidRPr="00AA210B">
        <w:rPr>
          <w:rFonts w:ascii="Times New Roman" w:hAnsi="Times New Roman"/>
          <w:sz w:val="24"/>
          <w:szCs w:val="24"/>
        </w:rPr>
        <w:t>întocmește programul anual de achiziții publice, în funcţie de necesităţi,</w:t>
      </w:r>
    </w:p>
    <w:p w:rsidR="00F63DA5" w:rsidRPr="00AA210B" w:rsidRDefault="003618A9" w:rsidP="00A5177E">
      <w:pPr>
        <w:pStyle w:val="ListParagraph"/>
        <w:numPr>
          <w:ilvl w:val="0"/>
          <w:numId w:val="10"/>
        </w:numPr>
        <w:suppressAutoHyphens/>
        <w:spacing w:after="0" w:line="240" w:lineRule="auto"/>
        <w:ind w:left="709"/>
        <w:jc w:val="both"/>
        <w:rPr>
          <w:rFonts w:ascii="Times New Roman" w:hAnsi="Times New Roman"/>
          <w:b/>
          <w:sz w:val="24"/>
          <w:szCs w:val="24"/>
        </w:rPr>
      </w:pPr>
      <w:r w:rsidRPr="00AA210B">
        <w:rPr>
          <w:rFonts w:ascii="Times New Roman" w:hAnsi="Times New Roman"/>
          <w:sz w:val="24"/>
          <w:szCs w:val="24"/>
        </w:rPr>
        <w:t>publică în Sistemul Electronic al Achizițiilor Publice anunțurile de participare, anunțurile de atribuire, documentațiile de atribuire și documentele constatatoare a contractelor de achiziţie publică la nivelul instituției;</w:t>
      </w:r>
    </w:p>
    <w:p w:rsidR="00F63DA5" w:rsidRPr="00AA210B" w:rsidRDefault="003618A9" w:rsidP="00A5177E">
      <w:pPr>
        <w:pStyle w:val="ListParagraph"/>
        <w:numPr>
          <w:ilvl w:val="0"/>
          <w:numId w:val="10"/>
        </w:numPr>
        <w:suppressAutoHyphens/>
        <w:spacing w:after="0" w:line="240" w:lineRule="auto"/>
        <w:ind w:left="709"/>
        <w:jc w:val="both"/>
        <w:rPr>
          <w:rFonts w:ascii="Times New Roman" w:hAnsi="Times New Roman"/>
          <w:b/>
          <w:sz w:val="24"/>
          <w:szCs w:val="24"/>
        </w:rPr>
      </w:pPr>
      <w:r w:rsidRPr="00AA210B">
        <w:rPr>
          <w:rFonts w:ascii="Times New Roman" w:hAnsi="Times New Roman"/>
          <w:sz w:val="24"/>
          <w:szCs w:val="24"/>
        </w:rPr>
        <w:t xml:space="preserve">întocmește notele justificative privind determinarea valorii estimate, alegerea procedurii, cerințele minime de calificare și stabilirea criteriilor de atribuire pentru contractele de furnizare  servicii și lucrări,  cu aprobarea Managerului și cu avizul  </w:t>
      </w:r>
      <w:r w:rsidR="00442340" w:rsidRPr="00AA210B">
        <w:rPr>
          <w:rFonts w:ascii="Times New Roman" w:hAnsi="Times New Roman"/>
          <w:sz w:val="24"/>
          <w:szCs w:val="24"/>
        </w:rPr>
        <w:t>consilierului juridic</w:t>
      </w:r>
      <w:r w:rsidRPr="00AA210B">
        <w:rPr>
          <w:rFonts w:ascii="Times New Roman" w:hAnsi="Times New Roman"/>
          <w:sz w:val="24"/>
          <w:szCs w:val="24"/>
        </w:rPr>
        <w:t>;</w:t>
      </w:r>
    </w:p>
    <w:p w:rsidR="003618A9" w:rsidRPr="00AA210B" w:rsidRDefault="003618A9" w:rsidP="00A5177E">
      <w:pPr>
        <w:pStyle w:val="ListParagraph"/>
        <w:numPr>
          <w:ilvl w:val="0"/>
          <w:numId w:val="10"/>
        </w:numPr>
        <w:suppressAutoHyphens/>
        <w:spacing w:after="0" w:line="240" w:lineRule="auto"/>
        <w:ind w:left="709"/>
        <w:jc w:val="both"/>
        <w:rPr>
          <w:rFonts w:ascii="Times New Roman" w:hAnsi="Times New Roman"/>
          <w:b/>
          <w:sz w:val="24"/>
          <w:szCs w:val="24"/>
        </w:rPr>
      </w:pPr>
      <w:r w:rsidRPr="00AA210B">
        <w:rPr>
          <w:rFonts w:ascii="Times New Roman" w:hAnsi="Times New Roman"/>
          <w:sz w:val="24"/>
          <w:szCs w:val="24"/>
        </w:rPr>
        <w:t>întocmește documentațiile pentru achizițiile prin cumpărarea directă.</w:t>
      </w:r>
    </w:p>
    <w:p w:rsidR="00165795" w:rsidRPr="00AA210B" w:rsidRDefault="00165795" w:rsidP="00165795">
      <w:pPr>
        <w:spacing w:line="276" w:lineRule="auto"/>
        <w:jc w:val="both"/>
        <w:rPr>
          <w:b/>
        </w:rPr>
      </w:pPr>
    </w:p>
    <w:p w:rsidR="002C7B88" w:rsidRPr="00AA210B" w:rsidRDefault="002C7B88" w:rsidP="007E7E2A">
      <w:pPr>
        <w:jc w:val="center"/>
        <w:rPr>
          <w:b/>
        </w:rPr>
      </w:pPr>
      <w:r w:rsidRPr="00AA210B">
        <w:rPr>
          <w:b/>
        </w:rPr>
        <w:t>Secțiunea a 8-a</w:t>
      </w:r>
    </w:p>
    <w:p w:rsidR="002C7B88" w:rsidRPr="00AA210B" w:rsidRDefault="002C7B88" w:rsidP="002C7B88">
      <w:pPr>
        <w:spacing w:line="276" w:lineRule="auto"/>
        <w:jc w:val="center"/>
        <w:rPr>
          <w:b/>
        </w:rPr>
      </w:pPr>
      <w:r w:rsidRPr="00AA210B">
        <w:rPr>
          <w:b/>
        </w:rPr>
        <w:t>Compartimentul Tehnic- Administrativ</w:t>
      </w:r>
    </w:p>
    <w:p w:rsidR="002C7B88" w:rsidRPr="00AA210B" w:rsidRDefault="002C7B88" w:rsidP="002C7B88">
      <w:pPr>
        <w:spacing w:line="276" w:lineRule="auto"/>
        <w:jc w:val="center"/>
        <w:rPr>
          <w:b/>
        </w:rPr>
      </w:pPr>
    </w:p>
    <w:p w:rsidR="00165795" w:rsidRPr="00AA210B" w:rsidRDefault="009908E4" w:rsidP="00165795">
      <w:pPr>
        <w:spacing w:line="276" w:lineRule="auto"/>
        <w:ind w:firstLine="349"/>
        <w:jc w:val="both"/>
        <w:rPr>
          <w:lang w:eastAsia="ar-SA"/>
        </w:rPr>
      </w:pPr>
      <w:r w:rsidRPr="00AA210B">
        <w:rPr>
          <w:b/>
        </w:rPr>
        <w:t xml:space="preserve">Art. </w:t>
      </w:r>
      <w:r w:rsidR="00153779" w:rsidRPr="00AA210B">
        <w:rPr>
          <w:b/>
        </w:rPr>
        <w:t>63</w:t>
      </w:r>
      <w:r w:rsidRPr="00AA210B">
        <w:rPr>
          <w:b/>
        </w:rPr>
        <w:t xml:space="preserve">. </w:t>
      </w:r>
      <w:r w:rsidR="002F5EE0" w:rsidRPr="00AA210B">
        <w:rPr>
          <w:b/>
        </w:rPr>
        <w:t xml:space="preserve">Compartimentul </w:t>
      </w:r>
      <w:r w:rsidR="00F63DA5" w:rsidRPr="00AA210B">
        <w:rPr>
          <w:b/>
        </w:rPr>
        <w:t>Tehnic-</w:t>
      </w:r>
      <w:r w:rsidR="002F5EE0" w:rsidRPr="00AA210B">
        <w:rPr>
          <w:b/>
        </w:rPr>
        <w:t>Administrativ</w:t>
      </w:r>
      <w:r w:rsidR="00165795" w:rsidRPr="00AA210B">
        <w:rPr>
          <w:b/>
        </w:rPr>
        <w:t xml:space="preserve"> - </w:t>
      </w:r>
      <w:r w:rsidR="00165795" w:rsidRPr="00AA210B">
        <w:t>este subordonat Contabilului șef și are următoarele atribuții:</w:t>
      </w:r>
    </w:p>
    <w:p w:rsidR="00165795" w:rsidRPr="00AA210B" w:rsidRDefault="00165795" w:rsidP="00A5177E">
      <w:pPr>
        <w:pStyle w:val="ListParagraph"/>
        <w:numPr>
          <w:ilvl w:val="0"/>
          <w:numId w:val="28"/>
        </w:numPr>
        <w:suppressAutoHyphens/>
        <w:spacing w:after="0"/>
        <w:jc w:val="both"/>
        <w:rPr>
          <w:rFonts w:ascii="Times New Roman" w:hAnsi="Times New Roman"/>
          <w:sz w:val="24"/>
          <w:szCs w:val="24"/>
        </w:rPr>
      </w:pPr>
      <w:r w:rsidRPr="00AA210B">
        <w:rPr>
          <w:rFonts w:ascii="Times New Roman" w:hAnsi="Times New Roman"/>
          <w:sz w:val="24"/>
          <w:szCs w:val="24"/>
        </w:rPr>
        <w:t>răspunde de întreținerea imobilelor, gestiunea materialelor gospodăreşti, de producţie, carburanţi şi lubrefianţi, piese de schimb, rechizite de birou, imprimate, obiecte de inventar, mijloace fixe, costume, precum şi alte bunuri materiale ce privesc activitatea instituţiei, cu respectarea dispoziţiilor Legii nr. 22/1969</w:t>
      </w:r>
      <w:r w:rsidRPr="00AA210B">
        <w:rPr>
          <w:rFonts w:ascii="Times New Roman" w:hAnsi="Times New Roman"/>
          <w:strike/>
          <w:sz w:val="24"/>
          <w:szCs w:val="24"/>
        </w:rPr>
        <w:t xml:space="preserve">; </w:t>
      </w:r>
    </w:p>
    <w:p w:rsidR="00165795" w:rsidRPr="00AA210B" w:rsidRDefault="00165795" w:rsidP="00A5177E">
      <w:pPr>
        <w:pStyle w:val="ListParagraph"/>
        <w:numPr>
          <w:ilvl w:val="0"/>
          <w:numId w:val="28"/>
        </w:numPr>
        <w:suppressAutoHyphens/>
        <w:spacing w:after="0"/>
        <w:jc w:val="both"/>
        <w:rPr>
          <w:rFonts w:ascii="Times New Roman" w:hAnsi="Times New Roman"/>
          <w:sz w:val="24"/>
          <w:szCs w:val="24"/>
        </w:rPr>
      </w:pPr>
      <w:r w:rsidRPr="00AA210B">
        <w:rPr>
          <w:rFonts w:ascii="Times New Roman" w:hAnsi="Times New Roman"/>
          <w:sz w:val="24"/>
          <w:szCs w:val="24"/>
        </w:rPr>
        <w:t>gestionează bunurile din dotarea serviciului și propune spre casare mijloacele fixe și obiectele de inventar amortizate sau inutilizabile;</w:t>
      </w:r>
    </w:p>
    <w:p w:rsidR="00165795" w:rsidRPr="00AA210B" w:rsidRDefault="00165795" w:rsidP="00A5177E">
      <w:pPr>
        <w:pStyle w:val="ListParagraph"/>
        <w:numPr>
          <w:ilvl w:val="0"/>
          <w:numId w:val="28"/>
        </w:numPr>
        <w:suppressAutoHyphens/>
        <w:spacing w:after="0"/>
        <w:jc w:val="both"/>
        <w:rPr>
          <w:rFonts w:ascii="Times New Roman" w:hAnsi="Times New Roman"/>
          <w:sz w:val="24"/>
          <w:szCs w:val="24"/>
        </w:rPr>
      </w:pPr>
      <w:r w:rsidRPr="00AA210B">
        <w:rPr>
          <w:rFonts w:ascii="Times New Roman" w:hAnsi="Times New Roman"/>
          <w:sz w:val="24"/>
          <w:szCs w:val="24"/>
        </w:rPr>
        <w:t>coordonează procurarea, în limita necesarului aprobat a materialelor administrativ-gospodărești necesare, cu respectarea prevederilor legale privind achizițiile publice;</w:t>
      </w:r>
    </w:p>
    <w:p w:rsidR="00165795" w:rsidRPr="00AA210B" w:rsidRDefault="00165795" w:rsidP="00A5177E">
      <w:pPr>
        <w:pStyle w:val="ListParagraph"/>
        <w:numPr>
          <w:ilvl w:val="0"/>
          <w:numId w:val="28"/>
        </w:numPr>
        <w:suppressAutoHyphens/>
        <w:spacing w:after="0"/>
        <w:jc w:val="both"/>
        <w:rPr>
          <w:rFonts w:ascii="Times New Roman" w:hAnsi="Times New Roman"/>
          <w:sz w:val="24"/>
          <w:szCs w:val="24"/>
        </w:rPr>
      </w:pPr>
      <w:r w:rsidRPr="00AA210B">
        <w:rPr>
          <w:rFonts w:ascii="Times New Roman" w:hAnsi="Times New Roman"/>
          <w:sz w:val="24"/>
          <w:szCs w:val="24"/>
        </w:rPr>
        <w:t>asigură și răspunde de întreținerea și curățenia locurilor de muncă, a echipamentelor de birou, a instalațiilor sanitare, de iluminat și de încălzire;</w:t>
      </w:r>
    </w:p>
    <w:p w:rsidR="00F63DA5" w:rsidRPr="00AA210B" w:rsidRDefault="00F63DA5" w:rsidP="00A5177E">
      <w:pPr>
        <w:pStyle w:val="ListParagraph"/>
        <w:numPr>
          <w:ilvl w:val="0"/>
          <w:numId w:val="28"/>
        </w:numPr>
        <w:suppressAutoHyphens/>
        <w:spacing w:after="0"/>
        <w:jc w:val="both"/>
        <w:rPr>
          <w:rFonts w:ascii="Times New Roman" w:hAnsi="Times New Roman"/>
          <w:sz w:val="24"/>
          <w:szCs w:val="24"/>
        </w:rPr>
      </w:pPr>
      <w:r w:rsidRPr="00AA210B">
        <w:rPr>
          <w:rFonts w:ascii="Times New Roman" w:hAnsi="Times New Roman"/>
          <w:sz w:val="24"/>
          <w:szCs w:val="24"/>
        </w:rPr>
        <w:t>furnizează suportul tehnic necesar desfășurării în bune condiții a activităților artistice organizate de compartimentele de specialitate, prin:</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bookmarkStart w:id="4" w:name="_Hlk513130065"/>
      <w:r w:rsidRPr="00AA210B">
        <w:rPr>
          <w:rFonts w:ascii="Times New Roman" w:hAnsi="Times New Roman"/>
          <w:sz w:val="24"/>
          <w:szCs w:val="24"/>
        </w:rPr>
        <w:t>montarea, demontarea şi întreţinerea decorurilor</w:t>
      </w:r>
      <w:bookmarkEnd w:id="4"/>
      <w:r w:rsidRPr="00AA210B">
        <w:rPr>
          <w:rFonts w:ascii="Times New Roman" w:hAnsi="Times New Roman"/>
          <w:sz w:val="24"/>
          <w:szCs w:val="24"/>
        </w:rPr>
        <w:t>;</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lastRenderedPageBreak/>
        <w:t>manevrarea și transportarea instrumentelor muzicale în timpul repetițiilor și spectacolelor</w:t>
      </w:r>
      <w:r w:rsidR="00455984" w:rsidRPr="00AA210B">
        <w:rPr>
          <w:rFonts w:ascii="Times New Roman" w:hAnsi="Times New Roman"/>
          <w:sz w:val="24"/>
          <w:szCs w:val="24"/>
        </w:rPr>
        <w:t>;</w:t>
      </w:r>
    </w:p>
    <w:p w:rsidR="00C552A6" w:rsidRPr="00B45751" w:rsidRDefault="00F63DA5" w:rsidP="00B45751">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executarea cu exactitate şi operativitate a manevrelor de scenă, în timpul repetiţiilor şi la spectacol;</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manevrarea și transportarea instalațiilor de iluminat și sonorizare scenă în timpul repetițiilor și spectacolelor;</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participarea la toate repetiţiile şi spectacolele unde sunt necesare costumele de scenă,conform programului de activitate al secţiei;</w:t>
      </w:r>
    </w:p>
    <w:p w:rsidR="00F63DA5" w:rsidRPr="00AA210B" w:rsidRDefault="00455984"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î</w:t>
      </w:r>
      <w:r w:rsidR="00F63DA5" w:rsidRPr="00AA210B">
        <w:rPr>
          <w:rFonts w:ascii="Times New Roman" w:hAnsi="Times New Roman"/>
          <w:sz w:val="24"/>
          <w:szCs w:val="24"/>
        </w:rPr>
        <w:t>ngrijirea costumelor cu care se lucrează, atât în ceea ce priveşte spălarea, şi depozitarea lor;</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verificarea stării costumelor înainte de fiecare spectacol;</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depozitarea costumelor după terminarea spectacolului în condiţii optime şi de igienă;</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executarea cu exactitate şi operativitate a schimbărilor de costume, în timpul repetiţiilor și  spectacolelor etc.</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amplasarea microfoanelor;</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montarea dispozitivelor de susţinere a microfoanelor;</w:t>
      </w:r>
    </w:p>
    <w:p w:rsidR="00F63DA5" w:rsidRPr="00AA210B" w:rsidRDefault="00F63DA5" w:rsidP="00A5177E">
      <w:pPr>
        <w:pStyle w:val="ListParagraph"/>
        <w:numPr>
          <w:ilvl w:val="0"/>
          <w:numId w:val="23"/>
        </w:numPr>
        <w:suppressAutoHyphens/>
        <w:spacing w:after="0" w:line="240" w:lineRule="auto"/>
        <w:ind w:left="1418"/>
        <w:jc w:val="both"/>
        <w:rPr>
          <w:rFonts w:ascii="Times New Roman" w:hAnsi="Times New Roman"/>
          <w:sz w:val="24"/>
          <w:szCs w:val="24"/>
        </w:rPr>
      </w:pPr>
      <w:r w:rsidRPr="00AA210B">
        <w:rPr>
          <w:rFonts w:ascii="Times New Roman" w:hAnsi="Times New Roman"/>
          <w:sz w:val="24"/>
          <w:szCs w:val="24"/>
        </w:rPr>
        <w:t>gestionarea bunurilor de inve</w:t>
      </w:r>
      <w:r w:rsidR="002323E5" w:rsidRPr="00AA210B">
        <w:rPr>
          <w:rFonts w:ascii="Times New Roman" w:hAnsi="Times New Roman"/>
          <w:sz w:val="24"/>
          <w:szCs w:val="24"/>
        </w:rPr>
        <w:t>ntar şi a materialelor folosite;</w:t>
      </w:r>
    </w:p>
    <w:p w:rsidR="002323E5" w:rsidRPr="00AA210B" w:rsidRDefault="002323E5" w:rsidP="00A5177E">
      <w:pPr>
        <w:pStyle w:val="ListParagraph"/>
        <w:numPr>
          <w:ilvl w:val="0"/>
          <w:numId w:val="28"/>
        </w:numPr>
        <w:suppressAutoHyphens/>
        <w:ind w:hanging="294"/>
        <w:jc w:val="both"/>
        <w:rPr>
          <w:rFonts w:ascii="Times New Roman" w:hAnsi="Times New Roman"/>
          <w:sz w:val="24"/>
          <w:szCs w:val="24"/>
        </w:rPr>
      </w:pPr>
      <w:r w:rsidRPr="00AA210B">
        <w:rPr>
          <w:rFonts w:ascii="Times New Roman" w:hAnsi="Times New Roman"/>
          <w:sz w:val="24"/>
          <w:szCs w:val="24"/>
        </w:rPr>
        <w:t>asigură curățenia imobilelor și împrejurimilor acestora;</w:t>
      </w:r>
    </w:p>
    <w:p w:rsidR="002323E5" w:rsidRPr="00AA210B" w:rsidRDefault="002323E5" w:rsidP="00A5177E">
      <w:pPr>
        <w:pStyle w:val="ListParagraph"/>
        <w:numPr>
          <w:ilvl w:val="0"/>
          <w:numId w:val="28"/>
        </w:numPr>
        <w:suppressAutoHyphens/>
        <w:ind w:left="709" w:hanging="283"/>
        <w:jc w:val="both"/>
        <w:rPr>
          <w:rFonts w:ascii="Times New Roman" w:hAnsi="Times New Roman"/>
          <w:sz w:val="24"/>
          <w:szCs w:val="24"/>
        </w:rPr>
      </w:pPr>
      <w:r w:rsidRPr="00AA210B">
        <w:rPr>
          <w:rFonts w:ascii="Times New Roman" w:hAnsi="Times New Roman"/>
          <w:sz w:val="24"/>
          <w:szCs w:val="24"/>
        </w:rPr>
        <w:t>verifică buna funcționare a centralelor termice;</w:t>
      </w:r>
    </w:p>
    <w:p w:rsidR="00DB0A59" w:rsidRPr="004371E2" w:rsidRDefault="002323E5" w:rsidP="00FE3B36">
      <w:pPr>
        <w:pStyle w:val="ListParagraph"/>
        <w:numPr>
          <w:ilvl w:val="0"/>
          <w:numId w:val="28"/>
        </w:numPr>
        <w:suppressAutoHyphens/>
        <w:ind w:left="709" w:hanging="283"/>
        <w:jc w:val="both"/>
        <w:rPr>
          <w:rFonts w:ascii="Times New Roman" w:hAnsi="Times New Roman"/>
          <w:sz w:val="24"/>
          <w:szCs w:val="24"/>
        </w:rPr>
      </w:pPr>
      <w:r w:rsidRPr="00AA210B">
        <w:rPr>
          <w:rFonts w:ascii="Times New Roman" w:hAnsi="Times New Roman"/>
          <w:sz w:val="24"/>
          <w:szCs w:val="24"/>
        </w:rPr>
        <w:t xml:space="preserve">răspunde de funcționalitatea </w:t>
      </w:r>
      <w:r w:rsidR="00D2439E" w:rsidRPr="00AA210B">
        <w:rPr>
          <w:rFonts w:ascii="Times New Roman" w:hAnsi="Times New Roman"/>
          <w:sz w:val="24"/>
          <w:szCs w:val="24"/>
        </w:rPr>
        <w:t>stingătoarelor de incendiu</w:t>
      </w:r>
      <w:r w:rsidRPr="00AA210B">
        <w:rPr>
          <w:rFonts w:ascii="Times New Roman" w:hAnsi="Times New Roman"/>
          <w:sz w:val="24"/>
          <w:szCs w:val="24"/>
        </w:rPr>
        <w:t xml:space="preserve">, a instalațiilor de hidranți, </w:t>
      </w:r>
      <w:r w:rsidR="00D0481C" w:rsidRPr="00AA210B">
        <w:rPr>
          <w:rFonts w:ascii="Times New Roman" w:hAnsi="Times New Roman"/>
          <w:sz w:val="24"/>
          <w:szCs w:val="24"/>
        </w:rPr>
        <w:t xml:space="preserve">a instalațiilor </w:t>
      </w:r>
      <w:r w:rsidRPr="00AA210B">
        <w:rPr>
          <w:rFonts w:ascii="Times New Roman" w:hAnsi="Times New Roman"/>
          <w:sz w:val="24"/>
          <w:szCs w:val="24"/>
        </w:rPr>
        <w:t>electrice, de gaz, apă și scurgere, a sistemelor de avertizare antifurt și antișoc, precum și de a sistemului de monitorizare video;</w:t>
      </w:r>
    </w:p>
    <w:p w:rsidR="00FA4D51" w:rsidRPr="00AA210B" w:rsidRDefault="00FA4D51" w:rsidP="007E7E2A">
      <w:pPr>
        <w:jc w:val="center"/>
        <w:rPr>
          <w:b/>
        </w:rPr>
      </w:pPr>
      <w:r w:rsidRPr="00AA210B">
        <w:rPr>
          <w:b/>
        </w:rPr>
        <w:t xml:space="preserve">Secțiunea a </w:t>
      </w:r>
      <w:r w:rsidR="002C7B88" w:rsidRPr="00AA210B">
        <w:rPr>
          <w:b/>
        </w:rPr>
        <w:t>9</w:t>
      </w:r>
      <w:r w:rsidRPr="00AA210B">
        <w:rPr>
          <w:b/>
        </w:rPr>
        <w:t>-a</w:t>
      </w:r>
    </w:p>
    <w:p w:rsidR="00153AE3" w:rsidRPr="00AA210B" w:rsidRDefault="00951A2A" w:rsidP="007E7E2A">
      <w:pPr>
        <w:jc w:val="center"/>
        <w:rPr>
          <w:b/>
        </w:rPr>
      </w:pPr>
      <w:r w:rsidRPr="00AA210B">
        <w:rPr>
          <w:b/>
        </w:rPr>
        <w:t>Compartimentul Juridic</w:t>
      </w:r>
      <w:r w:rsidR="00FA4D51" w:rsidRPr="00AA210B">
        <w:rPr>
          <w:b/>
        </w:rPr>
        <w:t xml:space="preserve"> Resurse Umane</w:t>
      </w:r>
      <w:r w:rsidRPr="00AA210B">
        <w:rPr>
          <w:b/>
        </w:rPr>
        <w:t xml:space="preserve"> şi Salarizare</w:t>
      </w:r>
    </w:p>
    <w:p w:rsidR="00FA4D51" w:rsidRPr="00AA210B" w:rsidRDefault="00FA4D51" w:rsidP="00FE3B36">
      <w:pPr>
        <w:rPr>
          <w:b/>
        </w:rPr>
      </w:pPr>
    </w:p>
    <w:p w:rsidR="00FA4D51" w:rsidRPr="00AA210B" w:rsidRDefault="00FA4D51" w:rsidP="00FE3B36">
      <w:pPr>
        <w:ind w:firstLine="720"/>
        <w:jc w:val="both"/>
        <w:rPr>
          <w:b/>
        </w:rPr>
      </w:pPr>
      <w:r w:rsidRPr="00AA210B">
        <w:rPr>
          <w:b/>
        </w:rPr>
        <w:t xml:space="preserve">Art. </w:t>
      </w:r>
      <w:r w:rsidR="00153779" w:rsidRPr="00AA210B">
        <w:rPr>
          <w:b/>
        </w:rPr>
        <w:t>64</w:t>
      </w:r>
      <w:r w:rsidRPr="00AA210B">
        <w:rPr>
          <w:b/>
        </w:rPr>
        <w:t xml:space="preserve">. </w:t>
      </w:r>
      <w:r w:rsidR="00E37500" w:rsidRPr="00AA210B">
        <w:rPr>
          <w:b/>
        </w:rPr>
        <w:t xml:space="preserve">(1) </w:t>
      </w:r>
      <w:r w:rsidR="00951A2A" w:rsidRPr="00AA210B">
        <w:rPr>
          <w:b/>
        </w:rPr>
        <w:t xml:space="preserve">Compartimentul Juridic Resurse Umane şi Salarizare </w:t>
      </w:r>
      <w:r w:rsidRPr="00AA210B">
        <w:t>se află în subordinea directă a Managerului</w:t>
      </w:r>
      <w:r w:rsidR="00AA210B" w:rsidRPr="00AA210B">
        <w:t>.</w:t>
      </w:r>
    </w:p>
    <w:p w:rsidR="00FA4D51" w:rsidRPr="00AA210B" w:rsidRDefault="00FA4D51" w:rsidP="00FE3B36">
      <w:pPr>
        <w:ind w:firstLine="720"/>
        <w:jc w:val="both"/>
        <w:rPr>
          <w:b/>
        </w:rPr>
      </w:pPr>
      <w:r w:rsidRPr="00AA210B">
        <w:rPr>
          <w:b/>
        </w:rPr>
        <w:t>(2)</w:t>
      </w:r>
      <w:r w:rsidR="00490253">
        <w:rPr>
          <w:b/>
        </w:rPr>
        <w:t xml:space="preserve"> </w:t>
      </w:r>
      <w:r w:rsidR="00951A2A" w:rsidRPr="00AA210B">
        <w:rPr>
          <w:b/>
        </w:rPr>
        <w:t xml:space="preserve">Compartimentul Juridic Resurse Umane şi Salarizare </w:t>
      </w:r>
      <w:r w:rsidRPr="00AA210B">
        <w:t>cuprinde personal de specialitate angajat cu contract individual de muncă, încadrat și salarizat potrivit prevederilor aplicabile personalului plătit din fonduri publice.</w:t>
      </w:r>
    </w:p>
    <w:p w:rsidR="00FA4D51" w:rsidRPr="00AA210B" w:rsidRDefault="00FA4D51" w:rsidP="00FE3B36">
      <w:pPr>
        <w:ind w:firstLine="720"/>
        <w:jc w:val="both"/>
        <w:rPr>
          <w:b/>
        </w:rPr>
      </w:pPr>
      <w:r w:rsidRPr="00AA210B">
        <w:rPr>
          <w:b/>
        </w:rPr>
        <w:t xml:space="preserve">Art. </w:t>
      </w:r>
      <w:r w:rsidR="00153779" w:rsidRPr="00AA210B">
        <w:rPr>
          <w:b/>
        </w:rPr>
        <w:t>65</w:t>
      </w:r>
      <w:r w:rsidRPr="00AA210B">
        <w:rPr>
          <w:b/>
        </w:rPr>
        <w:t xml:space="preserve">. </w:t>
      </w:r>
      <w:r w:rsidR="00951A2A" w:rsidRPr="00AA210B">
        <w:rPr>
          <w:b/>
        </w:rPr>
        <w:t xml:space="preserve">Compartimentul Juridic Resurse Umane şi Salarizare </w:t>
      </w:r>
      <w:r w:rsidRPr="00AA210B">
        <w:t>îndeplinește următoarele atribuții:</w:t>
      </w:r>
    </w:p>
    <w:p w:rsidR="007E2DD0" w:rsidRPr="00AA210B" w:rsidRDefault="007E2DD0"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asigură gestiunea resurselor umane în cadrul </w:t>
      </w:r>
      <w:r w:rsidRPr="00AA210B">
        <w:rPr>
          <w:rFonts w:ascii="Times New Roman" w:hAnsi="Times New Roman"/>
          <w:b/>
          <w:sz w:val="24"/>
          <w:szCs w:val="24"/>
        </w:rPr>
        <w:t>Centrului</w:t>
      </w:r>
      <w:r w:rsidR="005F2CFB" w:rsidRPr="00AA210B">
        <w:rPr>
          <w:rFonts w:ascii="Times New Roman" w:hAnsi="Times New Roman"/>
          <w:b/>
          <w:sz w:val="24"/>
          <w:szCs w:val="24"/>
        </w:rPr>
        <w:t xml:space="preserve"> </w:t>
      </w:r>
      <w:r w:rsidR="00A4609A" w:rsidRPr="00AA210B">
        <w:rPr>
          <w:rFonts w:ascii="Times New Roman" w:hAnsi="Times New Roman"/>
          <w:sz w:val="24"/>
          <w:szCs w:val="24"/>
        </w:rPr>
        <w:t xml:space="preserve">prin </w:t>
      </w:r>
      <w:r w:rsidRPr="00AA210B">
        <w:rPr>
          <w:rFonts w:ascii="Times New Roman" w:hAnsi="Times New Roman"/>
          <w:sz w:val="24"/>
          <w:szCs w:val="24"/>
        </w:rPr>
        <w:t>întocm</w:t>
      </w:r>
      <w:r w:rsidR="00A4609A" w:rsidRPr="00AA210B">
        <w:rPr>
          <w:rFonts w:ascii="Times New Roman" w:hAnsi="Times New Roman"/>
          <w:sz w:val="24"/>
          <w:szCs w:val="24"/>
        </w:rPr>
        <w:t>irea</w:t>
      </w:r>
      <w:r w:rsidRPr="00AA210B">
        <w:rPr>
          <w:rFonts w:ascii="Times New Roman" w:hAnsi="Times New Roman"/>
          <w:sz w:val="24"/>
          <w:szCs w:val="24"/>
        </w:rPr>
        <w:t xml:space="preserve"> documentați</w:t>
      </w:r>
      <w:r w:rsidR="00A4609A" w:rsidRPr="00AA210B">
        <w:rPr>
          <w:rFonts w:ascii="Times New Roman" w:hAnsi="Times New Roman"/>
          <w:sz w:val="24"/>
          <w:szCs w:val="24"/>
        </w:rPr>
        <w:t>ei</w:t>
      </w:r>
      <w:r w:rsidRPr="00AA210B">
        <w:rPr>
          <w:rFonts w:ascii="Times New Roman" w:hAnsi="Times New Roman"/>
          <w:sz w:val="24"/>
          <w:szCs w:val="24"/>
        </w:rPr>
        <w:t xml:space="preserve"> referitoare la: recrutare, selecți</w:t>
      </w:r>
      <w:r w:rsidR="00A4609A" w:rsidRPr="00AA210B">
        <w:rPr>
          <w:rFonts w:ascii="Times New Roman" w:hAnsi="Times New Roman"/>
          <w:sz w:val="24"/>
          <w:szCs w:val="24"/>
        </w:rPr>
        <w:t>e</w:t>
      </w:r>
      <w:r w:rsidRPr="00AA210B">
        <w:rPr>
          <w:rFonts w:ascii="Times New Roman" w:hAnsi="Times New Roman"/>
          <w:sz w:val="24"/>
          <w:szCs w:val="24"/>
        </w:rPr>
        <w:t xml:space="preserve">, </w:t>
      </w:r>
      <w:r w:rsidR="00A4609A" w:rsidRPr="00AA210B">
        <w:rPr>
          <w:rFonts w:ascii="Times New Roman" w:hAnsi="Times New Roman"/>
          <w:sz w:val="24"/>
          <w:szCs w:val="24"/>
        </w:rPr>
        <w:t>încadrare</w:t>
      </w:r>
      <w:r w:rsidRPr="00AA210B">
        <w:rPr>
          <w:rFonts w:ascii="Times New Roman" w:hAnsi="Times New Roman"/>
          <w:sz w:val="24"/>
          <w:szCs w:val="24"/>
        </w:rPr>
        <w:t xml:space="preserve">, </w:t>
      </w:r>
      <w:r w:rsidR="00A4609A" w:rsidRPr="00AA210B">
        <w:rPr>
          <w:rFonts w:ascii="Times New Roman" w:hAnsi="Times New Roman"/>
          <w:sz w:val="24"/>
          <w:szCs w:val="24"/>
        </w:rPr>
        <w:t xml:space="preserve">salarizare, </w:t>
      </w:r>
      <w:r w:rsidRPr="00AA210B">
        <w:rPr>
          <w:rFonts w:ascii="Times New Roman" w:hAnsi="Times New Roman"/>
          <w:sz w:val="24"/>
          <w:szCs w:val="24"/>
        </w:rPr>
        <w:t>evaluare</w:t>
      </w:r>
      <w:r w:rsidR="00A4609A" w:rsidRPr="00AA210B">
        <w:rPr>
          <w:rFonts w:ascii="Times New Roman" w:hAnsi="Times New Roman"/>
          <w:sz w:val="24"/>
          <w:szCs w:val="24"/>
        </w:rPr>
        <w:t xml:space="preserve"> și</w:t>
      </w:r>
      <w:r w:rsidRPr="00AA210B">
        <w:rPr>
          <w:rFonts w:ascii="Times New Roman" w:hAnsi="Times New Roman"/>
          <w:sz w:val="24"/>
          <w:szCs w:val="24"/>
        </w:rPr>
        <w:t xml:space="preserve"> promovarea </w:t>
      </w:r>
      <w:r w:rsidR="00A4609A" w:rsidRPr="00AA210B">
        <w:rPr>
          <w:rFonts w:ascii="Times New Roman" w:hAnsi="Times New Roman"/>
          <w:sz w:val="24"/>
          <w:szCs w:val="24"/>
        </w:rPr>
        <w:t xml:space="preserve">pentru </w:t>
      </w:r>
      <w:r w:rsidRPr="00AA210B">
        <w:rPr>
          <w:rFonts w:ascii="Times New Roman" w:hAnsi="Times New Roman"/>
          <w:sz w:val="24"/>
          <w:szCs w:val="24"/>
        </w:rPr>
        <w:t>personalul din cadrul Centrului Cultural;</w:t>
      </w:r>
    </w:p>
    <w:p w:rsidR="007E2DD0" w:rsidRPr="00AA210B" w:rsidRDefault="007E2DD0"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întocmește contracte individuale de muncă și actele adiționale la aceste contracte pentru personalul contractual din cadrul instituției;</w:t>
      </w:r>
    </w:p>
    <w:p w:rsidR="00A4609A" w:rsidRPr="00AA210B" w:rsidRDefault="00A4609A"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întocmeşte, actualizează, ține evidența şi răspunde de dosarele personale ale  personalului contractual din cadrul instituției;</w:t>
      </w:r>
    </w:p>
    <w:p w:rsidR="00A4609A" w:rsidRPr="00AA210B" w:rsidRDefault="00A4609A"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completează, actualizează şi ține evidența Registrului electronic de evidență a salariaților;</w:t>
      </w:r>
    </w:p>
    <w:p w:rsidR="007E2DD0" w:rsidRPr="00AA210B" w:rsidRDefault="007E2DD0"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întocmește rapoarte cu privire modificare/aprobare organigramă, stat de funcții, regulament de organizare și funcționare</w:t>
      </w:r>
      <w:r w:rsidR="004D6B83" w:rsidRPr="00AA210B">
        <w:rPr>
          <w:rFonts w:ascii="Times New Roman" w:hAnsi="Times New Roman"/>
          <w:sz w:val="24"/>
          <w:szCs w:val="24"/>
        </w:rPr>
        <w:t>, regulament intern al instituției</w:t>
      </w:r>
      <w:r w:rsidRPr="00AA210B">
        <w:rPr>
          <w:rFonts w:ascii="Times New Roman" w:hAnsi="Times New Roman"/>
          <w:sz w:val="24"/>
          <w:szCs w:val="24"/>
        </w:rPr>
        <w:t>;</w:t>
      </w:r>
    </w:p>
    <w:p w:rsidR="007E2DD0" w:rsidRPr="00AA210B" w:rsidRDefault="007E2DD0"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coordonează </w:t>
      </w:r>
      <w:r w:rsidR="00D46717" w:rsidRPr="00AA210B">
        <w:rPr>
          <w:rFonts w:ascii="Times New Roman" w:hAnsi="Times New Roman"/>
          <w:sz w:val="24"/>
          <w:szCs w:val="24"/>
        </w:rPr>
        <w:t xml:space="preserve">procesul de </w:t>
      </w:r>
      <w:r w:rsidRPr="00AA210B">
        <w:rPr>
          <w:rFonts w:ascii="Times New Roman" w:hAnsi="Times New Roman"/>
          <w:sz w:val="24"/>
          <w:szCs w:val="24"/>
        </w:rPr>
        <w:t xml:space="preserve">întocmirea Fișelor </w:t>
      </w:r>
      <w:r w:rsidR="00BB7D99" w:rsidRPr="00AA210B">
        <w:rPr>
          <w:rFonts w:ascii="Times New Roman" w:hAnsi="Times New Roman"/>
          <w:sz w:val="24"/>
          <w:szCs w:val="24"/>
        </w:rPr>
        <w:t>p</w:t>
      </w:r>
      <w:r w:rsidRPr="00AA210B">
        <w:rPr>
          <w:rFonts w:ascii="Times New Roman" w:hAnsi="Times New Roman"/>
          <w:sz w:val="24"/>
          <w:szCs w:val="24"/>
        </w:rPr>
        <w:t xml:space="preserve">ostului pentru personalul </w:t>
      </w:r>
      <w:r w:rsidR="00D46717" w:rsidRPr="00AA210B">
        <w:rPr>
          <w:rFonts w:ascii="Times New Roman" w:hAnsi="Times New Roman"/>
          <w:sz w:val="24"/>
          <w:szCs w:val="24"/>
        </w:rPr>
        <w:t>din cadrul instituției</w:t>
      </w:r>
      <w:r w:rsidRPr="00AA210B">
        <w:rPr>
          <w:rFonts w:ascii="Times New Roman" w:hAnsi="Times New Roman"/>
          <w:sz w:val="24"/>
          <w:szCs w:val="24"/>
        </w:rPr>
        <w:t>;</w:t>
      </w:r>
    </w:p>
    <w:p w:rsidR="00D46717" w:rsidRPr="00AA210B" w:rsidRDefault="00D46717"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 xml:space="preserve">ține evidența concediilor de odihnă, </w:t>
      </w:r>
      <w:r w:rsidR="00DC1D2C" w:rsidRPr="00AA210B">
        <w:rPr>
          <w:rFonts w:ascii="Times New Roman" w:hAnsi="Times New Roman"/>
          <w:sz w:val="24"/>
          <w:szCs w:val="24"/>
        </w:rPr>
        <w:t xml:space="preserve">a concediilor </w:t>
      </w:r>
      <w:r w:rsidRPr="00AA210B">
        <w:rPr>
          <w:rFonts w:ascii="Times New Roman" w:hAnsi="Times New Roman"/>
          <w:sz w:val="24"/>
          <w:szCs w:val="24"/>
        </w:rPr>
        <w:t>medicale</w:t>
      </w:r>
      <w:r w:rsidR="00DC1D2C" w:rsidRPr="00AA210B">
        <w:rPr>
          <w:rFonts w:ascii="Times New Roman" w:hAnsi="Times New Roman"/>
          <w:sz w:val="24"/>
          <w:szCs w:val="24"/>
        </w:rPr>
        <w:t>,</w:t>
      </w:r>
      <w:r w:rsidRPr="00AA210B">
        <w:rPr>
          <w:rFonts w:ascii="Times New Roman" w:hAnsi="Times New Roman"/>
          <w:sz w:val="24"/>
          <w:szCs w:val="24"/>
        </w:rPr>
        <w:t xml:space="preserve"> a zilelor legale plătite</w:t>
      </w:r>
      <w:r w:rsidR="00DC1D2C" w:rsidRPr="00AA210B">
        <w:rPr>
          <w:rFonts w:ascii="Times New Roman" w:hAnsi="Times New Roman"/>
          <w:sz w:val="24"/>
          <w:szCs w:val="24"/>
        </w:rPr>
        <w:t xml:space="preserve"> și a altor concedii ale salariaților</w:t>
      </w:r>
      <w:r w:rsidRPr="00AA210B">
        <w:rPr>
          <w:rFonts w:ascii="Times New Roman" w:hAnsi="Times New Roman"/>
          <w:sz w:val="24"/>
          <w:szCs w:val="24"/>
        </w:rPr>
        <w:t>;</w:t>
      </w:r>
    </w:p>
    <w:p w:rsidR="00FA4D51" w:rsidRPr="00AA210B" w:rsidRDefault="00D46717" w:rsidP="00A5177E">
      <w:pPr>
        <w:pStyle w:val="ListParagraph"/>
        <w:numPr>
          <w:ilvl w:val="0"/>
          <w:numId w:val="11"/>
        </w:numPr>
        <w:spacing w:after="0" w:line="240" w:lineRule="auto"/>
        <w:ind w:left="714" w:hanging="357"/>
        <w:jc w:val="both"/>
        <w:rPr>
          <w:rFonts w:ascii="Times New Roman" w:hAnsi="Times New Roman"/>
          <w:sz w:val="24"/>
          <w:szCs w:val="24"/>
        </w:rPr>
      </w:pPr>
      <w:r w:rsidRPr="00AA210B">
        <w:rPr>
          <w:rFonts w:ascii="Times New Roman" w:hAnsi="Times New Roman"/>
          <w:sz w:val="24"/>
          <w:szCs w:val="24"/>
        </w:rPr>
        <w:t>întocmeşte situații cu privire la vechimea în muncă, în specialitatea studiilor, în grad sau treaptă profesională, situația disciplinară şi calif</w:t>
      </w:r>
      <w:r w:rsidR="004D6B83" w:rsidRPr="00AA210B">
        <w:rPr>
          <w:rFonts w:ascii="Times New Roman" w:hAnsi="Times New Roman"/>
          <w:sz w:val="24"/>
          <w:szCs w:val="24"/>
        </w:rPr>
        <w:t xml:space="preserve">icativele obținute la evaluarea </w:t>
      </w:r>
      <w:r w:rsidRPr="00AA210B">
        <w:rPr>
          <w:rFonts w:ascii="Times New Roman" w:hAnsi="Times New Roman"/>
          <w:sz w:val="24"/>
          <w:szCs w:val="24"/>
        </w:rPr>
        <w:t>performanțelor profesionale individuale pentru  personalul din cadrul instituției;</w:t>
      </w:r>
    </w:p>
    <w:p w:rsidR="00D46717" w:rsidRPr="00AA210B" w:rsidRDefault="00D46717"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 xml:space="preserve">întocmeşte şi eliberează adeverințe, la cerere, </w:t>
      </w:r>
      <w:r w:rsidR="00A56E7C" w:rsidRPr="00AA210B">
        <w:rPr>
          <w:rFonts w:ascii="Times New Roman" w:hAnsi="Times New Roman"/>
          <w:sz w:val="24"/>
          <w:szCs w:val="24"/>
        </w:rPr>
        <w:t xml:space="preserve">prin care se face dovada  calității de salariat, funcția deținută și drepturi salariale, adeverințe </w:t>
      </w:r>
      <w:r w:rsidRPr="00AA210B">
        <w:rPr>
          <w:rFonts w:ascii="Times New Roman" w:hAnsi="Times New Roman"/>
          <w:sz w:val="24"/>
          <w:szCs w:val="24"/>
        </w:rPr>
        <w:t xml:space="preserve">cu privire la  contribuția  la asigurările sociale de </w:t>
      </w:r>
      <w:r w:rsidRPr="00AA210B">
        <w:rPr>
          <w:rFonts w:ascii="Times New Roman" w:hAnsi="Times New Roman"/>
          <w:sz w:val="24"/>
          <w:szCs w:val="24"/>
        </w:rPr>
        <w:lastRenderedPageBreak/>
        <w:t>stat și sporuri,  în baza referatelor extrase din statele de salarii și fișele existente în arhiva instituției</w:t>
      </w:r>
      <w:r w:rsidR="001C3FDE" w:rsidRPr="00AA210B">
        <w:rPr>
          <w:rFonts w:ascii="Times New Roman" w:hAnsi="Times New Roman"/>
          <w:sz w:val="24"/>
          <w:szCs w:val="24"/>
        </w:rPr>
        <w:t>;</w:t>
      </w:r>
    </w:p>
    <w:p w:rsidR="00C60A4E" w:rsidRPr="00AA210B" w:rsidRDefault="006016D3"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lang w:eastAsia="ro-RO"/>
        </w:rPr>
        <w:t>asigură instruirea şi informarea personalului în probleme de sănătate şi securitate în muncă prin cele trei forme de instructaj: introductiv general, la locul de muncă şi periodic;</w:t>
      </w:r>
    </w:p>
    <w:p w:rsidR="006016D3" w:rsidRPr="00AA210B" w:rsidRDefault="006016D3"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lang w:eastAsia="ro-RO"/>
        </w:rPr>
        <w:t>organizează periodic instruirea privind sănătatea şi securitatea în muncă;</w:t>
      </w:r>
    </w:p>
    <w:p w:rsidR="006016D3" w:rsidRPr="00AA210B" w:rsidRDefault="006016D3"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lang w:eastAsia="ro-RO"/>
        </w:rPr>
        <w:t>urmăreşte ca angajarea oricărei persoane în cadrul instituţiei să se efectueze după un examen medical prealabil, cu confirmare scrisă a medicului că locul de muncă sau meseria propusă nu este contraindicată din punct de vedere medical viitorului salariat;</w:t>
      </w:r>
    </w:p>
    <w:p w:rsidR="006016D3" w:rsidRPr="00AA210B" w:rsidRDefault="006016D3"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lang w:eastAsia="ro-RO"/>
        </w:rPr>
        <w:t>asigură şi răspunde de evidenţa posturilor de lucru care, la recomandarea medicului de medicina muncii, necesită testarea aptitudinilor şi/sau controlul psihologic periodic, precum şi examene medicale suplimentare;</w:t>
      </w:r>
    </w:p>
    <w:p w:rsidR="006016D3" w:rsidRPr="00AA210B" w:rsidRDefault="006016D3"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orice alte atribuții în domeniul de act</w:t>
      </w:r>
      <w:r w:rsidR="00AA210B" w:rsidRPr="00AA210B">
        <w:rPr>
          <w:rFonts w:ascii="Times New Roman" w:hAnsi="Times New Roman"/>
          <w:sz w:val="24"/>
          <w:szCs w:val="24"/>
        </w:rPr>
        <w:t>ivitate încredințate de Manager.</w:t>
      </w:r>
    </w:p>
    <w:p w:rsidR="00455984"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scrie condica de prezență a personalului instituției;</w:t>
      </w:r>
    </w:p>
    <w:p w:rsidR="00935B06" w:rsidRPr="00AA210B" w:rsidRDefault="00935B06"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organizează</w:t>
      </w:r>
      <w:r w:rsidR="00455984" w:rsidRPr="00AA210B">
        <w:rPr>
          <w:rFonts w:ascii="Times New Roman" w:hAnsi="Times New Roman"/>
          <w:sz w:val="24"/>
          <w:szCs w:val="24"/>
        </w:rPr>
        <w:t>,</w:t>
      </w:r>
      <w:r w:rsidRPr="00AA210B">
        <w:rPr>
          <w:rFonts w:ascii="Times New Roman" w:hAnsi="Times New Roman"/>
          <w:sz w:val="24"/>
          <w:szCs w:val="24"/>
        </w:rPr>
        <w:t xml:space="preserve"> răspunde</w:t>
      </w:r>
      <w:r w:rsidR="00455984" w:rsidRPr="00AA210B">
        <w:rPr>
          <w:rFonts w:ascii="Times New Roman" w:hAnsi="Times New Roman"/>
          <w:sz w:val="24"/>
          <w:szCs w:val="24"/>
        </w:rPr>
        <w:t xml:space="preserve"> și păstrează securitatea documentelor de secretariat, a diplomelor, certificatelor, cataloagelor și registrelor matricole</w:t>
      </w:r>
      <w:r w:rsidRPr="00AA210B">
        <w:rPr>
          <w:rFonts w:ascii="Times New Roman" w:hAnsi="Times New Roman"/>
          <w:sz w:val="24"/>
          <w:szCs w:val="24"/>
        </w:rPr>
        <w:t>;</w:t>
      </w:r>
    </w:p>
    <w:p w:rsidR="00455984"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multiplică și distribuie documente pentru buna  desfășurare a activității;</w:t>
      </w:r>
    </w:p>
    <w:p w:rsidR="00455984" w:rsidRPr="00AA210B" w:rsidRDefault="00935B06"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răspunde de procurarea și îndosarierea deciziilor, hotărârilor, adreselor, referatelor și a altor documente;</w:t>
      </w:r>
    </w:p>
    <w:p w:rsidR="00935B06" w:rsidRPr="00AA210B" w:rsidRDefault="00935B06"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întocmește necesarul de tipizate</w:t>
      </w:r>
      <w:r w:rsidR="008126A1" w:rsidRPr="00AA210B">
        <w:rPr>
          <w:rFonts w:ascii="Times New Roman" w:hAnsi="Times New Roman"/>
          <w:sz w:val="24"/>
          <w:szCs w:val="24"/>
        </w:rPr>
        <w:t xml:space="preserve"> pentru compartimentul propriu</w:t>
      </w:r>
      <w:r w:rsidRPr="00AA210B">
        <w:rPr>
          <w:rFonts w:ascii="Times New Roman" w:hAnsi="Times New Roman"/>
          <w:sz w:val="24"/>
          <w:szCs w:val="24"/>
        </w:rPr>
        <w:t>;</w:t>
      </w:r>
    </w:p>
    <w:p w:rsidR="00935B06" w:rsidRPr="00AA210B" w:rsidRDefault="00935B06"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centralizează si</w:t>
      </w:r>
      <w:r w:rsidR="008126A1" w:rsidRPr="00AA210B">
        <w:rPr>
          <w:rFonts w:ascii="Times New Roman" w:hAnsi="Times New Roman"/>
          <w:sz w:val="24"/>
          <w:szCs w:val="24"/>
        </w:rPr>
        <w:t>tuațiile statistice ale cursanților</w:t>
      </w:r>
      <w:r w:rsidRPr="00AA210B">
        <w:rPr>
          <w:rFonts w:ascii="Times New Roman" w:hAnsi="Times New Roman"/>
          <w:sz w:val="24"/>
          <w:szCs w:val="24"/>
        </w:rPr>
        <w:t xml:space="preserve"> și claselor, pe specialități;</w:t>
      </w:r>
    </w:p>
    <w:p w:rsidR="00455984"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participă la realizarea bazei de date a Centrului;</w:t>
      </w:r>
    </w:p>
    <w:p w:rsidR="00935B06"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răspunde de procurarea, completarea și eliberarea actelor de studii;</w:t>
      </w:r>
    </w:p>
    <w:p w:rsidR="00455984"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 xml:space="preserve">completează registrele matricole cu date </w:t>
      </w:r>
      <w:r w:rsidR="008126A1" w:rsidRPr="00AA210B">
        <w:rPr>
          <w:rFonts w:ascii="Times New Roman" w:hAnsi="Times New Roman"/>
          <w:sz w:val="24"/>
          <w:szCs w:val="24"/>
        </w:rPr>
        <w:t>ale cursanților</w:t>
      </w:r>
      <w:r w:rsidRPr="00AA210B">
        <w:rPr>
          <w:rFonts w:ascii="Times New Roman" w:hAnsi="Times New Roman"/>
          <w:sz w:val="24"/>
          <w:szCs w:val="24"/>
        </w:rPr>
        <w:t>;</w:t>
      </w:r>
    </w:p>
    <w:p w:rsidR="00455984"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participă la realizarea bazei de date a instituției;</w:t>
      </w:r>
    </w:p>
    <w:p w:rsidR="003E1837" w:rsidRPr="00AA210B" w:rsidRDefault="003E1837"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 xml:space="preserve">realizează </w:t>
      </w:r>
      <w:r w:rsidR="00BB7D99" w:rsidRPr="00AA210B">
        <w:rPr>
          <w:rFonts w:ascii="Times New Roman" w:hAnsi="Times New Roman"/>
          <w:sz w:val="24"/>
          <w:szCs w:val="24"/>
        </w:rPr>
        <w:t xml:space="preserve">servicii </w:t>
      </w:r>
      <w:r w:rsidRPr="00AA210B">
        <w:rPr>
          <w:rFonts w:ascii="Times New Roman" w:hAnsi="Times New Roman"/>
          <w:sz w:val="24"/>
          <w:szCs w:val="24"/>
        </w:rPr>
        <w:t>de marketing cultural</w:t>
      </w:r>
      <w:r w:rsidR="0070270D" w:rsidRPr="00AA210B">
        <w:rPr>
          <w:rFonts w:ascii="Times New Roman" w:hAnsi="Times New Roman"/>
          <w:sz w:val="24"/>
          <w:szCs w:val="24"/>
        </w:rPr>
        <w:t xml:space="preserve"> și </w:t>
      </w:r>
      <w:r w:rsidRPr="00AA210B">
        <w:rPr>
          <w:rFonts w:ascii="Times New Roman" w:hAnsi="Times New Roman"/>
          <w:sz w:val="24"/>
          <w:szCs w:val="24"/>
        </w:rPr>
        <w:t>publicitate;</w:t>
      </w:r>
    </w:p>
    <w:p w:rsidR="00455984" w:rsidRPr="00AA210B" w:rsidRDefault="00455984" w:rsidP="00A5177E">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 xml:space="preserve">organizează </w:t>
      </w:r>
      <w:r w:rsidR="0070270D" w:rsidRPr="00AA210B">
        <w:rPr>
          <w:rFonts w:ascii="Times New Roman" w:hAnsi="Times New Roman"/>
          <w:sz w:val="24"/>
          <w:szCs w:val="24"/>
        </w:rPr>
        <w:t xml:space="preserve">participarea în cadrul emisiunilor </w:t>
      </w:r>
      <w:r w:rsidRPr="00AA210B">
        <w:rPr>
          <w:rFonts w:ascii="Times New Roman" w:hAnsi="Times New Roman"/>
          <w:sz w:val="24"/>
          <w:szCs w:val="24"/>
        </w:rPr>
        <w:t xml:space="preserve">TV și activități culturale ale secțiilor </w:t>
      </w:r>
      <w:r w:rsidR="0070270D" w:rsidRPr="00AA210B">
        <w:rPr>
          <w:rFonts w:ascii="Times New Roman" w:hAnsi="Times New Roman"/>
          <w:sz w:val="24"/>
          <w:szCs w:val="24"/>
        </w:rPr>
        <w:t>instituției</w:t>
      </w:r>
      <w:r w:rsidRPr="00AA210B">
        <w:rPr>
          <w:rFonts w:ascii="Times New Roman" w:hAnsi="Times New Roman"/>
          <w:sz w:val="24"/>
          <w:szCs w:val="24"/>
        </w:rPr>
        <w:t>;</w:t>
      </w:r>
    </w:p>
    <w:p w:rsidR="00165795" w:rsidRPr="00F20D65" w:rsidRDefault="00455984" w:rsidP="00F20D65">
      <w:pPr>
        <w:pStyle w:val="ListParagraph"/>
        <w:numPr>
          <w:ilvl w:val="0"/>
          <w:numId w:val="11"/>
        </w:numPr>
        <w:spacing w:after="0" w:line="240" w:lineRule="auto"/>
        <w:jc w:val="both"/>
        <w:rPr>
          <w:rFonts w:ascii="Times New Roman" w:hAnsi="Times New Roman"/>
          <w:sz w:val="24"/>
          <w:szCs w:val="24"/>
        </w:rPr>
      </w:pPr>
      <w:r w:rsidRPr="00AA210B">
        <w:rPr>
          <w:rFonts w:ascii="Times New Roman" w:hAnsi="Times New Roman"/>
          <w:sz w:val="24"/>
          <w:szCs w:val="24"/>
        </w:rPr>
        <w:t>coordonează organizarea și promovarea serbărilor școlare, spectacolelor, expozițiilor, târgurilor, simpozioanelor etc.;</w:t>
      </w:r>
    </w:p>
    <w:p w:rsidR="00951A2A" w:rsidRPr="00AA210B" w:rsidRDefault="00E55204" w:rsidP="00FE3B36">
      <w:pPr>
        <w:pStyle w:val="ListParagraph"/>
        <w:spacing w:after="0" w:line="240" w:lineRule="auto"/>
        <w:jc w:val="both"/>
        <w:rPr>
          <w:rFonts w:ascii="Times New Roman" w:hAnsi="Times New Roman"/>
          <w:sz w:val="24"/>
          <w:szCs w:val="24"/>
        </w:rPr>
      </w:pPr>
      <w:r w:rsidRPr="00AA210B">
        <w:rPr>
          <w:rFonts w:ascii="Times New Roman" w:hAnsi="Times New Roman"/>
          <w:b/>
          <w:bCs/>
          <w:sz w:val="24"/>
          <w:szCs w:val="24"/>
        </w:rPr>
        <w:t xml:space="preserve">Art. </w:t>
      </w:r>
      <w:r w:rsidR="00153779" w:rsidRPr="00AA210B">
        <w:rPr>
          <w:rFonts w:ascii="Times New Roman" w:hAnsi="Times New Roman"/>
          <w:b/>
          <w:bCs/>
          <w:sz w:val="24"/>
          <w:szCs w:val="24"/>
        </w:rPr>
        <w:t>66</w:t>
      </w:r>
      <w:r w:rsidRPr="00AA210B">
        <w:rPr>
          <w:rFonts w:ascii="Times New Roman" w:hAnsi="Times New Roman"/>
          <w:b/>
          <w:bCs/>
          <w:sz w:val="24"/>
          <w:szCs w:val="24"/>
        </w:rPr>
        <w:t xml:space="preserve">. </w:t>
      </w:r>
      <w:r w:rsidR="00951A2A" w:rsidRPr="00AA210B">
        <w:rPr>
          <w:rFonts w:ascii="Times New Roman" w:hAnsi="Times New Roman"/>
          <w:b/>
          <w:bCs/>
          <w:sz w:val="24"/>
          <w:szCs w:val="24"/>
        </w:rPr>
        <w:t>Consilierul juridic</w:t>
      </w:r>
      <w:r w:rsidR="00951A2A" w:rsidRPr="00AA210B">
        <w:rPr>
          <w:rFonts w:ascii="Times New Roman" w:hAnsi="Times New Roman"/>
          <w:sz w:val="24"/>
          <w:szCs w:val="24"/>
        </w:rPr>
        <w:t xml:space="preserve"> îndeplineşte următoarele atribuţii:</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reprezintă instituția în fața instanțelor și a notarilor publici;</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 xml:space="preserve">întocmeşte acţiuni, întâmpinări pentru susţinerea proceselor în care este parte instituţia, pregăteşte documentaţia necesară exercitării căilor de atac împotriva hotărârilor judecătoreşti defavorabile </w:t>
      </w:r>
      <w:r w:rsidRPr="00AA210B">
        <w:rPr>
          <w:rFonts w:ascii="Times New Roman" w:hAnsi="Times New Roman"/>
          <w:b/>
          <w:sz w:val="24"/>
          <w:szCs w:val="24"/>
        </w:rPr>
        <w:t>Centrului</w:t>
      </w:r>
      <w:r w:rsidRPr="00AA210B">
        <w:rPr>
          <w:rFonts w:ascii="Times New Roman" w:hAnsi="Times New Roman"/>
          <w:sz w:val="24"/>
          <w:szCs w:val="24"/>
        </w:rPr>
        <w:t>;</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colaborează cu toți factorii de conducere și răspundere a instituției și acordă, în toate cazurile în care este solicitat, asistență juridică de specialitate în problemele specifice ale instituției ;</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 xml:space="preserve">participă la redactarea contractelor în care este parte </w:t>
      </w:r>
      <w:r w:rsidRPr="00AA210B">
        <w:rPr>
          <w:rFonts w:ascii="Times New Roman" w:hAnsi="Times New Roman"/>
          <w:b/>
          <w:sz w:val="24"/>
          <w:szCs w:val="24"/>
        </w:rPr>
        <w:t>Centrul</w:t>
      </w:r>
      <w:r w:rsidRPr="00AA210B">
        <w:rPr>
          <w:rFonts w:ascii="Times New Roman" w:hAnsi="Times New Roman"/>
          <w:sz w:val="24"/>
          <w:szCs w:val="24"/>
        </w:rPr>
        <w:t xml:space="preserve"> şi le semnează pentru legalitate;</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 xml:space="preserve">participă în comisiile constituite la nivelul </w:t>
      </w:r>
      <w:r w:rsidRPr="00AA210B">
        <w:rPr>
          <w:rFonts w:ascii="Times New Roman" w:hAnsi="Times New Roman"/>
          <w:b/>
          <w:sz w:val="24"/>
          <w:szCs w:val="24"/>
        </w:rPr>
        <w:t>Centrului</w:t>
      </w:r>
      <w:r w:rsidRPr="00AA210B">
        <w:rPr>
          <w:rFonts w:ascii="Times New Roman" w:hAnsi="Times New Roman"/>
          <w:sz w:val="24"/>
          <w:szCs w:val="24"/>
        </w:rPr>
        <w:t>, pe diferite domenii de activitate;</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vizează pentru respectarea legalității,  deciziile managerului</w:t>
      </w:r>
      <w:r w:rsidR="00AA210B" w:rsidRPr="00AA210B">
        <w:rPr>
          <w:rFonts w:ascii="Times New Roman" w:hAnsi="Times New Roman"/>
          <w:sz w:val="24"/>
          <w:szCs w:val="24"/>
        </w:rPr>
        <w:t>;</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propune conducerii exercitarea căilor ordinare și extraordinare de atac în acțiunile ce se află pe rolul instanțelor judecătorești;</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lang w:eastAsia="ro-RO"/>
        </w:rPr>
        <w:t>formulează propuneri legale pentru urmărirea şi încasarea debitelor</w:t>
      </w:r>
      <w:r w:rsidR="00935B06" w:rsidRPr="00AA210B">
        <w:rPr>
          <w:rFonts w:ascii="Times New Roman" w:hAnsi="Times New Roman"/>
          <w:sz w:val="24"/>
          <w:szCs w:val="24"/>
          <w:lang w:eastAsia="ro-RO"/>
        </w:rPr>
        <w:t>,</w:t>
      </w:r>
      <w:r w:rsidRPr="00AA210B">
        <w:rPr>
          <w:rFonts w:ascii="Times New Roman" w:hAnsi="Times New Roman"/>
          <w:sz w:val="24"/>
          <w:szCs w:val="24"/>
          <w:lang w:eastAsia="ro-RO"/>
        </w:rPr>
        <w:t xml:space="preserve"> făcând demersuri pentru primirea titlurilor executorii şi solicită luarea măsurilor asigurătorii privind bunurile celor care au prejudiciat </w:t>
      </w:r>
      <w:r w:rsidRPr="00AA210B">
        <w:rPr>
          <w:rFonts w:ascii="Times New Roman" w:hAnsi="Times New Roman"/>
          <w:b/>
          <w:sz w:val="24"/>
          <w:szCs w:val="24"/>
          <w:lang w:eastAsia="ro-RO"/>
        </w:rPr>
        <w:t>Centrul</w:t>
      </w:r>
      <w:r w:rsidRPr="00AA210B">
        <w:rPr>
          <w:rFonts w:ascii="Times New Roman" w:hAnsi="Times New Roman"/>
          <w:sz w:val="24"/>
          <w:szCs w:val="24"/>
          <w:lang w:eastAsia="ro-RO"/>
        </w:rPr>
        <w:t>;</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rPr>
        <w:t>îndeplinește toate atribuțiile prevăzute de lege privind protecția datelor cu caracter personal;</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lang w:eastAsia="ro-RO"/>
        </w:rPr>
        <w:t>asigură legalitatea actelor întocmite şi apără interesele patrimoniale ale instituţiei;</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lang w:eastAsia="ro-RO"/>
        </w:rPr>
        <w:t>asigură întocmirea contractelor pe drept de autor şi drepturi conexe pentru persoanele în cauză, precum şi a celor de colaborator sau prestări servicii încheiate în baza Codului Civil;</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lang w:eastAsia="ro-RO"/>
        </w:rPr>
        <w:t xml:space="preserve">sintetizează şi informează pe manager şi conducerea executivă cu privire la actele normative care reglementează domeniul de activitate al </w:t>
      </w:r>
      <w:r w:rsidRPr="00AA210B">
        <w:rPr>
          <w:rFonts w:ascii="Times New Roman" w:hAnsi="Times New Roman"/>
          <w:sz w:val="24"/>
          <w:szCs w:val="24"/>
        </w:rPr>
        <w:t>instituției</w:t>
      </w:r>
      <w:r w:rsidRPr="00AA210B">
        <w:rPr>
          <w:rFonts w:ascii="Times New Roman" w:hAnsi="Times New Roman"/>
          <w:sz w:val="24"/>
          <w:szCs w:val="24"/>
          <w:lang w:eastAsia="ro-RO"/>
        </w:rPr>
        <w:t>;</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lang w:eastAsia="ro-RO"/>
        </w:rPr>
        <w:t>este membru al Consiliului Administrativ;</w:t>
      </w:r>
    </w:p>
    <w:p w:rsidR="00951A2A" w:rsidRPr="00AA210B" w:rsidRDefault="00951A2A" w:rsidP="00A5177E">
      <w:pPr>
        <w:pStyle w:val="ListParagraph"/>
        <w:numPr>
          <w:ilvl w:val="0"/>
          <w:numId w:val="12"/>
        </w:numPr>
        <w:suppressAutoHyphens/>
        <w:spacing w:after="0" w:line="240" w:lineRule="auto"/>
        <w:ind w:left="709" w:hanging="357"/>
        <w:jc w:val="both"/>
        <w:rPr>
          <w:rFonts w:ascii="Times New Roman" w:hAnsi="Times New Roman"/>
          <w:sz w:val="24"/>
          <w:szCs w:val="24"/>
        </w:rPr>
      </w:pPr>
      <w:r w:rsidRPr="00AA210B">
        <w:rPr>
          <w:rFonts w:ascii="Times New Roman" w:hAnsi="Times New Roman"/>
          <w:sz w:val="24"/>
          <w:szCs w:val="24"/>
          <w:lang w:eastAsia="ro-RO"/>
        </w:rPr>
        <w:t xml:space="preserve">certifică din punct de vedere al legalităţii la solicitarea managerului: </w:t>
      </w:r>
    </w:p>
    <w:p w:rsidR="00951A2A" w:rsidRPr="00AA210B" w:rsidRDefault="00951A2A" w:rsidP="00A5177E">
      <w:pPr>
        <w:pStyle w:val="ListParagraph"/>
        <w:numPr>
          <w:ilvl w:val="0"/>
          <w:numId w:val="19"/>
        </w:numPr>
        <w:suppressAutoHyphens/>
        <w:spacing w:after="0" w:line="240" w:lineRule="auto"/>
        <w:jc w:val="both"/>
        <w:rPr>
          <w:rFonts w:ascii="Times New Roman" w:hAnsi="Times New Roman"/>
          <w:sz w:val="24"/>
          <w:szCs w:val="24"/>
        </w:rPr>
      </w:pPr>
      <w:r w:rsidRPr="00AA210B">
        <w:rPr>
          <w:rFonts w:ascii="Times New Roman" w:hAnsi="Times New Roman"/>
          <w:sz w:val="24"/>
          <w:szCs w:val="24"/>
          <w:lang w:eastAsia="ro-RO"/>
        </w:rPr>
        <w:t xml:space="preserve">actele juridice producătoare de efecte juridice în care </w:t>
      </w:r>
      <w:r w:rsidRPr="00AA210B">
        <w:rPr>
          <w:rFonts w:ascii="Times New Roman" w:hAnsi="Times New Roman"/>
          <w:sz w:val="24"/>
          <w:szCs w:val="24"/>
        </w:rPr>
        <w:t>instituția este parte;</w:t>
      </w:r>
    </w:p>
    <w:p w:rsidR="00951A2A" w:rsidRPr="00AA210B" w:rsidRDefault="00951A2A" w:rsidP="00A5177E">
      <w:pPr>
        <w:pStyle w:val="ListParagraph"/>
        <w:numPr>
          <w:ilvl w:val="0"/>
          <w:numId w:val="19"/>
        </w:numPr>
        <w:suppressAutoHyphens/>
        <w:spacing w:after="0" w:line="240" w:lineRule="auto"/>
        <w:jc w:val="both"/>
        <w:rPr>
          <w:rFonts w:ascii="Times New Roman" w:hAnsi="Times New Roman"/>
          <w:sz w:val="24"/>
          <w:szCs w:val="24"/>
        </w:rPr>
      </w:pPr>
      <w:r w:rsidRPr="00AA210B">
        <w:rPr>
          <w:rFonts w:ascii="Times New Roman" w:hAnsi="Times New Roman"/>
          <w:sz w:val="24"/>
          <w:szCs w:val="24"/>
          <w:lang w:eastAsia="ro-RO"/>
        </w:rPr>
        <w:lastRenderedPageBreak/>
        <w:t>orice măsuri care sunt de natură să angajeze răspunderea patrimonială a</w:t>
      </w:r>
      <w:r w:rsidR="005F2CFB" w:rsidRPr="00AA210B">
        <w:rPr>
          <w:rFonts w:ascii="Times New Roman" w:hAnsi="Times New Roman"/>
          <w:sz w:val="24"/>
          <w:szCs w:val="24"/>
          <w:lang w:eastAsia="ro-RO"/>
        </w:rPr>
        <w:t xml:space="preserve"> </w:t>
      </w:r>
      <w:r w:rsidRPr="00AA210B">
        <w:rPr>
          <w:rFonts w:ascii="Times New Roman" w:hAnsi="Times New Roman"/>
          <w:sz w:val="24"/>
          <w:szCs w:val="24"/>
        </w:rPr>
        <w:t>instituției</w:t>
      </w:r>
      <w:r w:rsidRPr="00AA210B">
        <w:rPr>
          <w:rFonts w:ascii="Times New Roman" w:hAnsi="Times New Roman"/>
          <w:sz w:val="24"/>
          <w:szCs w:val="24"/>
          <w:lang w:eastAsia="ro-RO"/>
        </w:rPr>
        <w:t xml:space="preserve"> sau care aduc atingerea drepturilor acesteia;</w:t>
      </w:r>
    </w:p>
    <w:p w:rsidR="00951A2A" w:rsidRPr="00F3415A" w:rsidRDefault="00951A2A" w:rsidP="00F3415A">
      <w:pPr>
        <w:pStyle w:val="ListParagraph"/>
        <w:numPr>
          <w:ilvl w:val="0"/>
          <w:numId w:val="19"/>
        </w:numPr>
        <w:suppressAutoHyphens/>
        <w:spacing w:after="0" w:line="240" w:lineRule="auto"/>
        <w:jc w:val="both"/>
        <w:rPr>
          <w:rFonts w:ascii="Times New Roman" w:hAnsi="Times New Roman"/>
          <w:sz w:val="24"/>
          <w:szCs w:val="24"/>
        </w:rPr>
      </w:pPr>
      <w:r w:rsidRPr="00AA210B">
        <w:rPr>
          <w:rFonts w:ascii="Times New Roman" w:hAnsi="Times New Roman"/>
          <w:sz w:val="24"/>
          <w:szCs w:val="24"/>
          <w:lang w:eastAsia="ro-RO"/>
        </w:rPr>
        <w:t xml:space="preserve">deciziile, contractele, procedurile şi alte documente propuse </w:t>
      </w:r>
      <w:r w:rsidR="00AA210B" w:rsidRPr="00AA210B">
        <w:rPr>
          <w:rFonts w:ascii="Times New Roman" w:hAnsi="Times New Roman"/>
          <w:sz w:val="24"/>
          <w:szCs w:val="24"/>
          <w:lang w:eastAsia="ro-RO"/>
        </w:rPr>
        <w:t>spre semnare managerului.</w:t>
      </w:r>
    </w:p>
    <w:p w:rsidR="00604CEC" w:rsidRPr="00AA210B" w:rsidRDefault="00604CEC" w:rsidP="00FE3B36">
      <w:pPr>
        <w:jc w:val="center"/>
        <w:rPr>
          <w:b/>
        </w:rPr>
      </w:pPr>
    </w:p>
    <w:p w:rsidR="00AE70BF" w:rsidRPr="00AA210B" w:rsidRDefault="00AE70BF" w:rsidP="00FE3B36">
      <w:pPr>
        <w:jc w:val="center"/>
        <w:rPr>
          <w:b/>
        </w:rPr>
      </w:pPr>
      <w:r w:rsidRPr="00AA210B">
        <w:rPr>
          <w:b/>
        </w:rPr>
        <w:t>CAPITOLUL V</w:t>
      </w:r>
    </w:p>
    <w:p w:rsidR="00AE70BF" w:rsidRPr="00AA210B" w:rsidRDefault="0063716C" w:rsidP="00FE3B36">
      <w:pPr>
        <w:jc w:val="center"/>
        <w:rPr>
          <w:b/>
        </w:rPr>
      </w:pPr>
      <w:r w:rsidRPr="00AA210B">
        <w:rPr>
          <w:b/>
        </w:rPr>
        <w:t>DISPOZIȚ</w:t>
      </w:r>
      <w:r w:rsidR="00AE70BF" w:rsidRPr="00AA210B">
        <w:rPr>
          <w:b/>
        </w:rPr>
        <w:t>II FINALE</w:t>
      </w:r>
    </w:p>
    <w:p w:rsidR="00AE70BF" w:rsidRPr="00AA210B" w:rsidRDefault="00AE70BF" w:rsidP="00FE3B36">
      <w:pPr>
        <w:jc w:val="center"/>
        <w:rPr>
          <w:b/>
        </w:rPr>
      </w:pPr>
    </w:p>
    <w:p w:rsidR="008C3778" w:rsidRPr="00AA210B" w:rsidRDefault="00E55204" w:rsidP="00FE3B36">
      <w:pPr>
        <w:tabs>
          <w:tab w:val="left" w:pos="540"/>
          <w:tab w:val="left" w:pos="1620"/>
        </w:tabs>
        <w:jc w:val="both"/>
        <w:rPr>
          <w:rFonts w:eastAsiaTheme="minorHAnsi"/>
          <w:lang w:eastAsia="en-US"/>
        </w:rPr>
      </w:pPr>
      <w:r w:rsidRPr="00AA210B">
        <w:rPr>
          <w:b/>
        </w:rPr>
        <w:tab/>
      </w:r>
      <w:r w:rsidR="00337AC2" w:rsidRPr="00AA210B">
        <w:rPr>
          <w:b/>
        </w:rPr>
        <w:t>Art.</w:t>
      </w:r>
      <w:r w:rsidRPr="00AA210B">
        <w:rPr>
          <w:b/>
        </w:rPr>
        <w:t>6</w:t>
      </w:r>
      <w:r w:rsidR="00153779" w:rsidRPr="00AA210B">
        <w:rPr>
          <w:b/>
        </w:rPr>
        <w:t>7</w:t>
      </w:r>
      <w:r w:rsidR="002034A0" w:rsidRPr="00AA210B">
        <w:rPr>
          <w:b/>
        </w:rPr>
        <w:t xml:space="preserve">. </w:t>
      </w:r>
      <w:r w:rsidR="008C3778" w:rsidRPr="00AA210B">
        <w:rPr>
          <w:rFonts w:eastAsiaTheme="minorHAnsi"/>
          <w:lang w:eastAsia="en-US"/>
        </w:rPr>
        <w:t>Prezentul regulament a fost elaborat în conformitate cu actele normative în vigoare, după cum urmează:</w:t>
      </w:r>
    </w:p>
    <w:p w:rsidR="00ED2A4F" w:rsidRPr="00AA210B" w:rsidRDefault="00ED2A4F"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D314FE">
        <w:rPr>
          <w:rFonts w:ascii="Times New Roman" w:eastAsiaTheme="minorHAnsi" w:hAnsi="Times New Roman"/>
          <w:b/>
          <w:bCs/>
          <w:sz w:val="24"/>
          <w:szCs w:val="24"/>
        </w:rPr>
        <w:t>Legea nr.53/2003</w:t>
      </w:r>
      <w:r w:rsidR="00D314FE">
        <w:rPr>
          <w:rFonts w:ascii="Times New Roman" w:eastAsiaTheme="minorHAnsi" w:hAnsi="Times New Roman"/>
          <w:bCs/>
          <w:sz w:val="24"/>
          <w:szCs w:val="24"/>
        </w:rPr>
        <w:t xml:space="preserve"> - </w:t>
      </w:r>
      <w:r w:rsidRPr="00AA210B">
        <w:rPr>
          <w:rFonts w:ascii="Times New Roman" w:eastAsiaTheme="minorHAnsi" w:hAnsi="Times New Roman"/>
          <w:sz w:val="24"/>
          <w:szCs w:val="24"/>
        </w:rPr>
        <w:t>privind Codul muncii, republicată, cu modificările și completările ulterioare;</w:t>
      </w:r>
    </w:p>
    <w:p w:rsidR="00D314FE" w:rsidRPr="00490253" w:rsidRDefault="00D314FE" w:rsidP="00D314FE">
      <w:pPr>
        <w:pStyle w:val="ListParagraph"/>
        <w:numPr>
          <w:ilvl w:val="0"/>
          <w:numId w:val="1"/>
        </w:numPr>
        <w:autoSpaceDE w:val="0"/>
        <w:autoSpaceDN w:val="0"/>
        <w:adjustRightInd w:val="0"/>
        <w:spacing w:after="0" w:line="240" w:lineRule="auto"/>
        <w:ind w:left="714" w:hanging="357"/>
        <w:jc w:val="both"/>
        <w:rPr>
          <w:rStyle w:val="l5tlu1"/>
          <w:rFonts w:ascii="Times New Roman" w:eastAsiaTheme="minorHAnsi" w:hAnsi="Times New Roman"/>
          <w:b w:val="0"/>
          <w:color w:val="auto"/>
          <w:sz w:val="24"/>
          <w:szCs w:val="24"/>
        </w:rPr>
      </w:pPr>
      <w:r w:rsidRPr="00490253">
        <w:rPr>
          <w:rStyle w:val="l5tlu1"/>
          <w:rFonts w:ascii="Times New Roman" w:hAnsi="Times New Roman"/>
          <w:color w:val="auto"/>
          <w:sz w:val="24"/>
          <w:szCs w:val="24"/>
        </w:rPr>
        <w:t>O.G. nr. 21/2007</w:t>
      </w:r>
      <w:r w:rsidRPr="00490253">
        <w:rPr>
          <w:rStyle w:val="l5tlu1"/>
          <w:rFonts w:ascii="Times New Roman" w:hAnsi="Times New Roman"/>
          <w:b w:val="0"/>
          <w:color w:val="auto"/>
          <w:sz w:val="24"/>
          <w:szCs w:val="24"/>
        </w:rPr>
        <w:t xml:space="preserve"> – privind instituțiile și companiile de spectacole sau concerte, precum și activitatea de impresariat artistic, cu modificările și completările ulterioare;</w:t>
      </w:r>
    </w:p>
    <w:p w:rsidR="007546AD" w:rsidRPr="003863C5" w:rsidRDefault="00935B06"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D314FE">
        <w:rPr>
          <w:rFonts w:ascii="Times New Roman" w:eastAsiaTheme="minorHAnsi" w:hAnsi="Times New Roman"/>
          <w:b/>
          <w:sz w:val="24"/>
          <w:szCs w:val="24"/>
        </w:rPr>
        <w:t>O.U.G.</w:t>
      </w:r>
      <w:r w:rsidR="00ED2A4F" w:rsidRPr="00D314FE">
        <w:rPr>
          <w:rFonts w:ascii="Times New Roman" w:eastAsiaTheme="minorHAnsi" w:hAnsi="Times New Roman"/>
          <w:b/>
          <w:sz w:val="24"/>
          <w:szCs w:val="24"/>
        </w:rPr>
        <w:t xml:space="preserve"> nr.</w:t>
      </w:r>
      <w:r w:rsidR="008C3778" w:rsidRPr="00D314FE">
        <w:rPr>
          <w:rFonts w:ascii="Times New Roman" w:eastAsiaTheme="minorHAnsi" w:hAnsi="Times New Roman"/>
          <w:b/>
          <w:sz w:val="24"/>
          <w:szCs w:val="24"/>
        </w:rPr>
        <w:t>189/2008</w:t>
      </w:r>
      <w:r w:rsidR="008C3778" w:rsidRPr="00AA210B">
        <w:rPr>
          <w:rFonts w:ascii="Times New Roman" w:eastAsiaTheme="minorHAnsi" w:hAnsi="Times New Roman"/>
          <w:sz w:val="24"/>
          <w:szCs w:val="24"/>
        </w:rPr>
        <w:t xml:space="preserve"> </w:t>
      </w:r>
      <w:r w:rsidRPr="00AA210B">
        <w:rPr>
          <w:rFonts w:ascii="Times New Roman" w:eastAsiaTheme="minorHAnsi" w:hAnsi="Times New Roman"/>
          <w:sz w:val="24"/>
          <w:szCs w:val="24"/>
        </w:rPr>
        <w:t xml:space="preserve">- </w:t>
      </w:r>
      <w:r w:rsidR="008C3778" w:rsidRPr="003863C5">
        <w:rPr>
          <w:rFonts w:ascii="Times New Roman" w:eastAsiaTheme="minorHAnsi" w:hAnsi="Times New Roman"/>
          <w:sz w:val="24"/>
          <w:szCs w:val="24"/>
        </w:rPr>
        <w:t xml:space="preserve">privind managementul instituţiilor de cultură, cu </w:t>
      </w:r>
      <w:r w:rsidRPr="003863C5">
        <w:rPr>
          <w:rFonts w:ascii="Times New Roman" w:eastAsiaTheme="minorHAnsi" w:hAnsi="Times New Roman"/>
          <w:bCs/>
          <w:sz w:val="24"/>
          <w:szCs w:val="24"/>
        </w:rPr>
        <w:t>modificările și completările ulterioare</w:t>
      </w:r>
      <w:r w:rsidR="009F28D7" w:rsidRPr="003863C5">
        <w:rPr>
          <w:rFonts w:ascii="Times New Roman" w:eastAsiaTheme="minorHAnsi" w:hAnsi="Times New Roman"/>
          <w:sz w:val="24"/>
          <w:szCs w:val="24"/>
        </w:rPr>
        <w:t>;</w:t>
      </w:r>
    </w:p>
    <w:p w:rsidR="009F28D7" w:rsidRPr="00AA210B" w:rsidRDefault="009F28D7" w:rsidP="00FE3B36">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bCs/>
          <w:sz w:val="24"/>
          <w:szCs w:val="24"/>
        </w:rPr>
      </w:pPr>
      <w:r w:rsidRPr="00D314FE">
        <w:rPr>
          <w:rFonts w:ascii="Times New Roman" w:eastAsiaTheme="minorHAnsi" w:hAnsi="Times New Roman"/>
          <w:b/>
          <w:sz w:val="24"/>
          <w:szCs w:val="24"/>
        </w:rPr>
        <w:t>Legea-cadru nr.153/2017</w:t>
      </w:r>
      <w:r w:rsidRPr="00AA210B">
        <w:rPr>
          <w:rFonts w:ascii="Times New Roman" w:eastAsiaTheme="minorHAnsi" w:hAnsi="Times New Roman"/>
          <w:sz w:val="24"/>
          <w:szCs w:val="24"/>
        </w:rPr>
        <w:t xml:space="preserve"> </w:t>
      </w:r>
      <w:r w:rsidR="00935B06" w:rsidRPr="00AA210B">
        <w:rPr>
          <w:rFonts w:ascii="Times New Roman" w:eastAsiaTheme="minorHAnsi" w:hAnsi="Times New Roman"/>
          <w:sz w:val="24"/>
          <w:szCs w:val="24"/>
        </w:rPr>
        <w:t xml:space="preserve">- </w:t>
      </w:r>
      <w:r w:rsidRPr="00490253">
        <w:rPr>
          <w:rFonts w:ascii="Times New Roman" w:eastAsia="Times New Roman" w:hAnsi="Times New Roman"/>
          <w:bCs/>
          <w:sz w:val="24"/>
          <w:szCs w:val="24"/>
          <w:lang w:eastAsia="ro-RO"/>
        </w:rPr>
        <w:t>privind salarizarea personalului plătit din fonduri publice</w:t>
      </w:r>
      <w:r w:rsidRPr="00490253">
        <w:rPr>
          <w:rFonts w:ascii="Times New Roman" w:eastAsiaTheme="minorHAnsi" w:hAnsi="Times New Roman"/>
          <w:bCs/>
          <w:sz w:val="24"/>
          <w:szCs w:val="24"/>
        </w:rPr>
        <w:t>, cu modificările și completările ulterioare.</w:t>
      </w:r>
      <w:r w:rsidRPr="00AA210B">
        <w:rPr>
          <w:rFonts w:ascii="Times New Roman" w:eastAsiaTheme="minorHAnsi" w:hAnsi="Times New Roman"/>
          <w:bCs/>
          <w:sz w:val="24"/>
          <w:szCs w:val="24"/>
        </w:rPr>
        <w:t> </w:t>
      </w:r>
    </w:p>
    <w:p w:rsidR="00D0481C" w:rsidRPr="00294D62" w:rsidRDefault="00D0481C" w:rsidP="00D0481C">
      <w:pPr>
        <w:pStyle w:val="Default"/>
        <w:numPr>
          <w:ilvl w:val="0"/>
          <w:numId w:val="1"/>
        </w:numPr>
        <w:spacing w:line="276" w:lineRule="auto"/>
        <w:jc w:val="both"/>
        <w:rPr>
          <w:color w:val="auto"/>
          <w:lang w:val="ro-RO"/>
        </w:rPr>
      </w:pPr>
      <w:r w:rsidRPr="00B77AAF">
        <w:rPr>
          <w:b/>
          <w:color w:val="auto"/>
          <w:shd w:val="clear" w:color="auto" w:fill="FFFFFF"/>
          <w:lang w:val="ro-RO"/>
        </w:rPr>
        <w:t>O.G. nr. 57/2002</w:t>
      </w:r>
      <w:r w:rsidRPr="00B77AAF">
        <w:rPr>
          <w:color w:val="auto"/>
          <w:shd w:val="clear" w:color="auto" w:fill="FFFFFF"/>
          <w:lang w:val="ro-RO"/>
        </w:rPr>
        <w:t xml:space="preserve"> - privind cercetarea științifică și dezvoltarea tehnologică, </w:t>
      </w:r>
      <w:r w:rsidRPr="00B77AAF">
        <w:rPr>
          <w:iCs/>
          <w:color w:val="auto"/>
          <w:shd w:val="clear" w:color="auto" w:fill="FFFFFF"/>
          <w:lang w:val="ro-RO"/>
        </w:rPr>
        <w:t xml:space="preserve">aprobată prin Legea </w:t>
      </w:r>
      <w:r w:rsidRPr="00294D62">
        <w:rPr>
          <w:iCs/>
          <w:color w:val="auto"/>
          <w:shd w:val="clear" w:color="auto" w:fill="FFFFFF"/>
          <w:lang w:val="ro-RO"/>
        </w:rPr>
        <w:t>nr. 324/2003, cu modificările şi completările ulterioare;</w:t>
      </w:r>
    </w:p>
    <w:p w:rsidR="00294D62" w:rsidRPr="00294D62" w:rsidRDefault="00294D62" w:rsidP="00294D62">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294D62">
        <w:rPr>
          <w:rFonts w:ascii="Times New Roman" w:hAnsi="Times New Roman"/>
          <w:b/>
        </w:rPr>
        <w:t xml:space="preserve">O.U.G. nr. 118/2006 </w:t>
      </w:r>
      <w:r w:rsidRPr="00294D62">
        <w:rPr>
          <w:rStyle w:val="spar"/>
          <w:rFonts w:ascii="Times New Roman" w:hAnsi="Times New Roman"/>
          <w:color w:val="000000"/>
        </w:rPr>
        <w:t xml:space="preserve">privind înfiinţarea, organizarea şi desfăşurarea activităţii aşezămintelor </w:t>
      </w:r>
      <w:r w:rsidRPr="00294D62">
        <w:rPr>
          <w:rStyle w:val="spar"/>
          <w:rFonts w:ascii="Times New Roman" w:hAnsi="Times New Roman"/>
        </w:rPr>
        <w:t xml:space="preserve">culturale, </w:t>
      </w:r>
      <w:r w:rsidRPr="00294D62">
        <w:rPr>
          <w:rFonts w:ascii="Times New Roman" w:eastAsiaTheme="minorHAnsi" w:hAnsi="Times New Roman"/>
          <w:sz w:val="24"/>
          <w:szCs w:val="24"/>
        </w:rPr>
        <w:t xml:space="preserve">cu </w:t>
      </w:r>
      <w:r w:rsidRPr="00294D62">
        <w:rPr>
          <w:rFonts w:ascii="Times New Roman" w:eastAsiaTheme="minorHAnsi" w:hAnsi="Times New Roman"/>
          <w:bCs/>
          <w:sz w:val="24"/>
          <w:szCs w:val="24"/>
        </w:rPr>
        <w:t>modificările și completările ulterioare</w:t>
      </w:r>
      <w:r w:rsidRPr="00294D62">
        <w:rPr>
          <w:rFonts w:ascii="Times New Roman" w:eastAsiaTheme="minorHAnsi" w:hAnsi="Times New Roman"/>
          <w:sz w:val="24"/>
          <w:szCs w:val="24"/>
        </w:rPr>
        <w:t>;</w:t>
      </w:r>
    </w:p>
    <w:p w:rsidR="00D0481C" w:rsidRPr="00AA210B" w:rsidRDefault="00D0481C" w:rsidP="00D0481C">
      <w:pPr>
        <w:pStyle w:val="Default"/>
        <w:numPr>
          <w:ilvl w:val="0"/>
          <w:numId w:val="1"/>
        </w:numPr>
        <w:spacing w:line="276" w:lineRule="auto"/>
        <w:jc w:val="both"/>
        <w:rPr>
          <w:color w:val="auto"/>
          <w:lang w:val="ro-RO"/>
        </w:rPr>
      </w:pPr>
      <w:r w:rsidRPr="00AA210B">
        <w:rPr>
          <w:b/>
          <w:color w:val="auto"/>
          <w:lang w:val="ro-RO"/>
        </w:rPr>
        <w:t>Legea 319/2003</w:t>
      </w:r>
      <w:r w:rsidRPr="00AA210B">
        <w:rPr>
          <w:color w:val="auto"/>
          <w:lang w:val="ro-RO"/>
        </w:rPr>
        <w:t xml:space="preserve"> - privind Statutul personalului de cercetare-dezvoltare, cu modificările și completările ulterioare;</w:t>
      </w:r>
    </w:p>
    <w:p w:rsidR="00D0481C" w:rsidRPr="00AA210B" w:rsidRDefault="00D0481C" w:rsidP="00D0481C">
      <w:pPr>
        <w:numPr>
          <w:ilvl w:val="0"/>
          <w:numId w:val="1"/>
        </w:numPr>
        <w:shd w:val="clear" w:color="auto" w:fill="FFFFFF"/>
        <w:spacing w:line="276" w:lineRule="auto"/>
        <w:ind w:right="4"/>
        <w:jc w:val="both"/>
      </w:pPr>
      <w:r w:rsidRPr="00AA210B">
        <w:rPr>
          <w:b/>
        </w:rPr>
        <w:t>Legea 8/1996</w:t>
      </w:r>
      <w:r w:rsidRPr="00AA210B">
        <w:t xml:space="preserve"> - privind dreptul de autor și drepturile conexe, cu modificările și completările ulterioare.</w:t>
      </w:r>
    </w:p>
    <w:p w:rsidR="008C3778" w:rsidRPr="00AA210B" w:rsidRDefault="00D0481C" w:rsidP="00D0481C">
      <w:pPr>
        <w:autoSpaceDE w:val="0"/>
        <w:autoSpaceDN w:val="0"/>
        <w:adjustRightInd w:val="0"/>
        <w:ind w:firstLine="714"/>
        <w:jc w:val="both"/>
        <w:rPr>
          <w:b/>
        </w:rPr>
      </w:pPr>
      <w:r w:rsidRPr="00AA210B">
        <w:rPr>
          <w:rFonts w:eastAsiaTheme="minorHAnsi"/>
          <w:b/>
          <w:bCs/>
          <w:lang w:eastAsia="en-US"/>
        </w:rPr>
        <w:t xml:space="preserve"> </w:t>
      </w:r>
      <w:r w:rsidR="008C3778" w:rsidRPr="00AA210B">
        <w:rPr>
          <w:rFonts w:eastAsiaTheme="minorHAnsi"/>
          <w:b/>
          <w:bCs/>
          <w:lang w:eastAsia="en-US"/>
        </w:rPr>
        <w:t xml:space="preserve">(2) </w:t>
      </w:r>
      <w:r w:rsidR="008C3778" w:rsidRPr="00AA210B">
        <w:rPr>
          <w:rFonts w:eastAsiaTheme="minorHAnsi"/>
          <w:lang w:eastAsia="en-US"/>
        </w:rPr>
        <w:t>În temeiul prezentului Regulament şi cu respectarea dispoziţiilor legale în vigoare, managerul</w:t>
      </w:r>
      <w:r w:rsidR="009E3FEF" w:rsidRPr="00AA210B">
        <w:rPr>
          <w:rFonts w:eastAsiaTheme="minorHAnsi"/>
          <w:lang w:eastAsia="en-US"/>
        </w:rPr>
        <w:t xml:space="preserve"> </w:t>
      </w:r>
      <w:r w:rsidR="008C3778" w:rsidRPr="00AA210B">
        <w:rPr>
          <w:rFonts w:eastAsiaTheme="minorHAnsi"/>
          <w:lang w:eastAsia="en-US"/>
        </w:rPr>
        <w:t>elaborează Regulamentul de Ordine Interioară al instituţiei şi îl</w:t>
      </w:r>
      <w:r w:rsidR="007546AD" w:rsidRPr="00AA210B">
        <w:rPr>
          <w:rFonts w:eastAsiaTheme="minorHAnsi"/>
          <w:lang w:eastAsia="en-US"/>
        </w:rPr>
        <w:t xml:space="preserve"> supune </w:t>
      </w:r>
      <w:r w:rsidR="007B49C4" w:rsidRPr="00AA210B">
        <w:rPr>
          <w:rFonts w:eastAsiaTheme="minorHAnsi"/>
          <w:lang w:eastAsia="en-US"/>
        </w:rPr>
        <w:t>avizării</w:t>
      </w:r>
      <w:r w:rsidR="007546AD" w:rsidRPr="00AA210B">
        <w:rPr>
          <w:rFonts w:eastAsiaTheme="minorHAnsi"/>
          <w:lang w:eastAsia="en-US"/>
        </w:rPr>
        <w:t xml:space="preserve"> Consiliul</w:t>
      </w:r>
      <w:r w:rsidR="0094412A" w:rsidRPr="00AA210B">
        <w:rPr>
          <w:rFonts w:eastAsiaTheme="minorHAnsi"/>
          <w:lang w:eastAsia="en-US"/>
        </w:rPr>
        <w:t>ui</w:t>
      </w:r>
      <w:r w:rsidR="009E3FEF" w:rsidRPr="00AA210B">
        <w:rPr>
          <w:rFonts w:eastAsiaTheme="minorHAnsi"/>
          <w:lang w:eastAsia="en-US"/>
        </w:rPr>
        <w:t xml:space="preserve"> </w:t>
      </w:r>
      <w:r w:rsidR="0094412A" w:rsidRPr="00AA210B">
        <w:rPr>
          <w:rFonts w:eastAsiaTheme="minorHAnsi"/>
          <w:lang w:eastAsia="en-US"/>
        </w:rPr>
        <w:t>A</w:t>
      </w:r>
      <w:r w:rsidR="007546AD" w:rsidRPr="00AA210B">
        <w:rPr>
          <w:rFonts w:eastAsiaTheme="minorHAnsi"/>
          <w:lang w:eastAsia="en-US"/>
        </w:rPr>
        <w:t>dministrativ.</w:t>
      </w:r>
    </w:p>
    <w:p w:rsidR="002034A0" w:rsidRPr="00AA210B" w:rsidRDefault="002034A0" w:rsidP="00FE3B36">
      <w:pPr>
        <w:ind w:firstLine="720"/>
        <w:jc w:val="both"/>
      </w:pPr>
      <w:r w:rsidRPr="00AA210B">
        <w:rPr>
          <w:b/>
        </w:rPr>
        <w:t>Art.</w:t>
      </w:r>
      <w:r w:rsidR="00E55204" w:rsidRPr="00AA210B">
        <w:rPr>
          <w:b/>
        </w:rPr>
        <w:t>6</w:t>
      </w:r>
      <w:r w:rsidR="00153779" w:rsidRPr="00AA210B">
        <w:rPr>
          <w:b/>
        </w:rPr>
        <w:t>8</w:t>
      </w:r>
      <w:r w:rsidRPr="00AA210B">
        <w:rPr>
          <w:b/>
        </w:rPr>
        <w:t xml:space="preserve">. </w:t>
      </w:r>
      <w:r w:rsidRPr="00AA210B">
        <w:t xml:space="preserve">Prezentul Regulament se completează de drept cu </w:t>
      </w:r>
      <w:r w:rsidR="00470012" w:rsidRPr="00AA210B">
        <w:t>dispozițiile legale</w:t>
      </w:r>
      <w:r w:rsidRPr="00AA210B">
        <w:t xml:space="preserve"> în vigoare.</w:t>
      </w:r>
    </w:p>
    <w:p w:rsidR="00CF747A" w:rsidRPr="00AA210B" w:rsidRDefault="00476D89" w:rsidP="00FE3B36">
      <w:pPr>
        <w:autoSpaceDE w:val="0"/>
        <w:autoSpaceDN w:val="0"/>
        <w:adjustRightInd w:val="0"/>
        <w:jc w:val="both"/>
        <w:rPr>
          <w:rFonts w:eastAsiaTheme="minorHAnsi"/>
          <w:lang w:eastAsia="en-US"/>
        </w:rPr>
      </w:pPr>
      <w:r w:rsidRPr="00AA210B">
        <w:rPr>
          <w:b/>
        </w:rPr>
        <w:tab/>
      </w:r>
      <w:r w:rsidR="002034A0" w:rsidRPr="00AA210B">
        <w:rPr>
          <w:b/>
        </w:rPr>
        <w:t>Art.</w:t>
      </w:r>
      <w:r w:rsidR="00E55204" w:rsidRPr="00AA210B">
        <w:rPr>
          <w:b/>
        </w:rPr>
        <w:t>6</w:t>
      </w:r>
      <w:r w:rsidR="00153779" w:rsidRPr="00AA210B">
        <w:rPr>
          <w:b/>
        </w:rPr>
        <w:t>9</w:t>
      </w:r>
      <w:r w:rsidR="002034A0" w:rsidRPr="00AA210B">
        <w:rPr>
          <w:b/>
        </w:rPr>
        <w:t xml:space="preserve">. </w:t>
      </w:r>
      <w:r w:rsidR="008C3778" w:rsidRPr="00AA210B">
        <w:rPr>
          <w:rFonts w:eastAsiaTheme="minorHAnsi"/>
          <w:b/>
          <w:bCs/>
          <w:lang w:eastAsia="en-US"/>
        </w:rPr>
        <w:t xml:space="preserve">(1) </w:t>
      </w:r>
      <w:r w:rsidR="008C3778" w:rsidRPr="00AA210B">
        <w:rPr>
          <w:rFonts w:eastAsiaTheme="minorHAnsi"/>
          <w:lang w:eastAsia="en-US"/>
        </w:rPr>
        <w:t xml:space="preserve">Prezentul </w:t>
      </w:r>
      <w:r w:rsidR="0094412A" w:rsidRPr="00AA210B">
        <w:rPr>
          <w:rFonts w:eastAsiaTheme="minorHAnsi"/>
          <w:lang w:eastAsia="en-US"/>
        </w:rPr>
        <w:t>R</w:t>
      </w:r>
      <w:r w:rsidR="008C3778" w:rsidRPr="00AA210B">
        <w:rPr>
          <w:rFonts w:eastAsiaTheme="minorHAnsi"/>
          <w:lang w:eastAsia="en-US"/>
        </w:rPr>
        <w:t xml:space="preserve">egulament se aprobă prin </w:t>
      </w:r>
      <w:r w:rsidR="00DB5D27" w:rsidRPr="00AA210B">
        <w:rPr>
          <w:rFonts w:eastAsiaTheme="minorHAnsi"/>
          <w:lang w:eastAsia="en-US"/>
        </w:rPr>
        <w:t>h</w:t>
      </w:r>
      <w:r w:rsidR="008C3778" w:rsidRPr="00AA210B">
        <w:rPr>
          <w:rFonts w:eastAsiaTheme="minorHAnsi"/>
          <w:lang w:eastAsia="en-US"/>
        </w:rPr>
        <w:t xml:space="preserve">otărâre a Consiliului Județean </w:t>
      </w:r>
      <w:r w:rsidR="00165795" w:rsidRPr="00AA210B">
        <w:rPr>
          <w:rFonts w:eastAsiaTheme="minorHAnsi"/>
          <w:lang w:eastAsia="en-US"/>
        </w:rPr>
        <w:t>Argeş</w:t>
      </w:r>
      <w:r w:rsidR="00BB7D99" w:rsidRPr="00AA210B">
        <w:rPr>
          <w:rFonts w:eastAsiaTheme="minorHAnsi"/>
          <w:lang w:eastAsia="en-US"/>
        </w:rPr>
        <w:t>.</w:t>
      </w:r>
    </w:p>
    <w:p w:rsidR="008C3778" w:rsidRPr="00AA210B" w:rsidRDefault="008C3778" w:rsidP="00FE3B36">
      <w:pPr>
        <w:autoSpaceDE w:val="0"/>
        <w:autoSpaceDN w:val="0"/>
        <w:adjustRightInd w:val="0"/>
        <w:ind w:firstLine="720"/>
        <w:jc w:val="both"/>
        <w:rPr>
          <w:b/>
        </w:rPr>
      </w:pPr>
      <w:r w:rsidRPr="00AA210B">
        <w:rPr>
          <w:rFonts w:eastAsiaTheme="minorHAnsi"/>
          <w:b/>
          <w:bCs/>
          <w:lang w:eastAsia="en-US"/>
        </w:rPr>
        <w:t xml:space="preserve">(2) </w:t>
      </w:r>
      <w:r w:rsidRPr="00AA210B">
        <w:rPr>
          <w:rFonts w:eastAsiaTheme="minorHAnsi"/>
          <w:lang w:eastAsia="en-US"/>
        </w:rPr>
        <w:t xml:space="preserve">Modificarea și completarea prezentului Regulament se fac numai prin </w:t>
      </w:r>
      <w:r w:rsidR="00DB5D27" w:rsidRPr="00AA210B">
        <w:rPr>
          <w:rFonts w:eastAsiaTheme="minorHAnsi"/>
          <w:lang w:eastAsia="en-US"/>
        </w:rPr>
        <w:t>h</w:t>
      </w:r>
      <w:r w:rsidRPr="00AA210B">
        <w:rPr>
          <w:rFonts w:eastAsiaTheme="minorHAnsi"/>
          <w:lang w:eastAsia="en-US"/>
        </w:rPr>
        <w:t>otărâre a</w:t>
      </w:r>
      <w:r w:rsidR="009E3FEF" w:rsidRPr="00AA210B">
        <w:rPr>
          <w:rFonts w:eastAsiaTheme="minorHAnsi"/>
          <w:lang w:eastAsia="en-US"/>
        </w:rPr>
        <w:t xml:space="preserve"> </w:t>
      </w:r>
      <w:r w:rsidRPr="00AA210B">
        <w:rPr>
          <w:rFonts w:eastAsiaTheme="minorHAnsi"/>
          <w:lang w:eastAsia="en-US"/>
        </w:rPr>
        <w:t xml:space="preserve">Consiliului Județean </w:t>
      </w:r>
      <w:r w:rsidR="00165795" w:rsidRPr="00AA210B">
        <w:rPr>
          <w:rFonts w:eastAsiaTheme="minorHAnsi"/>
          <w:lang w:eastAsia="en-US"/>
        </w:rPr>
        <w:t>Argeş</w:t>
      </w:r>
      <w:r w:rsidRPr="00AA210B">
        <w:rPr>
          <w:rFonts w:eastAsiaTheme="minorHAnsi"/>
          <w:lang w:eastAsia="en-US"/>
        </w:rPr>
        <w:t>.</w:t>
      </w:r>
      <w:r w:rsidR="00476D89" w:rsidRPr="00AA210B">
        <w:rPr>
          <w:b/>
        </w:rPr>
        <w:tab/>
      </w:r>
    </w:p>
    <w:p w:rsidR="00E55204" w:rsidRPr="00AA210B" w:rsidRDefault="008C3778" w:rsidP="00E55204">
      <w:pPr>
        <w:tabs>
          <w:tab w:val="left" w:pos="540"/>
          <w:tab w:val="left" w:pos="720"/>
          <w:tab w:val="left" w:pos="1620"/>
        </w:tabs>
        <w:jc w:val="both"/>
        <w:rPr>
          <w:rStyle w:val="FontStyle21"/>
          <w:rFonts w:ascii="Times New Roman" w:hAnsi="Times New Roman" w:cs="Times New Roman"/>
        </w:rPr>
      </w:pPr>
      <w:r w:rsidRPr="00AA210B">
        <w:rPr>
          <w:b/>
        </w:rPr>
        <w:tab/>
      </w:r>
      <w:r w:rsidRPr="00AA210B">
        <w:rPr>
          <w:b/>
        </w:rPr>
        <w:tab/>
      </w:r>
      <w:r w:rsidR="00E55204" w:rsidRPr="00AA210B">
        <w:rPr>
          <w:b/>
        </w:rPr>
        <w:t>Art.</w:t>
      </w:r>
      <w:r w:rsidR="00153779" w:rsidRPr="00AA210B">
        <w:rPr>
          <w:b/>
        </w:rPr>
        <w:t>70</w:t>
      </w:r>
      <w:r w:rsidR="00E55204" w:rsidRPr="00AA210B">
        <w:rPr>
          <w:b/>
        </w:rPr>
        <w:t xml:space="preserve">. </w:t>
      </w:r>
      <w:r w:rsidR="008C10CE" w:rsidRPr="00AA210B">
        <w:rPr>
          <w:rStyle w:val="FontStyle21"/>
          <w:rFonts w:ascii="Times New Roman" w:hAnsi="Times New Roman" w:cs="Times New Roman"/>
        </w:rPr>
        <w:t>Prevederile regulamentului de organizare și funcționare sunt obligatorii pentru:</w:t>
      </w:r>
    </w:p>
    <w:p w:rsidR="008C10CE" w:rsidRPr="00AA210B" w:rsidRDefault="008C10CE" w:rsidP="00A5177E">
      <w:pPr>
        <w:pStyle w:val="ListParagraph"/>
        <w:numPr>
          <w:ilvl w:val="1"/>
          <w:numId w:val="2"/>
        </w:numPr>
        <w:tabs>
          <w:tab w:val="left" w:pos="540"/>
          <w:tab w:val="left" w:pos="720"/>
          <w:tab w:val="left" w:pos="1620"/>
        </w:tabs>
        <w:jc w:val="both"/>
        <w:rPr>
          <w:rStyle w:val="FontStyle21"/>
          <w:rFonts w:ascii="Times New Roman" w:hAnsi="Times New Roman" w:cs="Times New Roman"/>
        </w:rPr>
      </w:pPr>
      <w:r w:rsidRPr="00AA210B">
        <w:rPr>
          <w:rStyle w:val="FontStyle21"/>
          <w:rFonts w:ascii="Times New Roman" w:hAnsi="Times New Roman" w:cs="Times New Roman"/>
        </w:rPr>
        <w:t>angajații instituției, indiferent de durata contractului de muncă și funcția pe care o dețin;</w:t>
      </w:r>
    </w:p>
    <w:p w:rsidR="008C10CE" w:rsidRPr="00AA210B" w:rsidRDefault="008C10CE" w:rsidP="00A5177E">
      <w:pPr>
        <w:pStyle w:val="ListParagraph"/>
        <w:numPr>
          <w:ilvl w:val="1"/>
          <w:numId w:val="2"/>
        </w:numPr>
        <w:tabs>
          <w:tab w:val="left" w:pos="540"/>
          <w:tab w:val="left" w:pos="720"/>
          <w:tab w:val="left" w:pos="1620"/>
        </w:tabs>
        <w:jc w:val="both"/>
        <w:rPr>
          <w:rStyle w:val="FontStyle21"/>
          <w:rFonts w:ascii="Times New Roman" w:hAnsi="Times New Roman" w:cs="Times New Roman"/>
        </w:rPr>
      </w:pPr>
      <w:r w:rsidRPr="00AA210B">
        <w:rPr>
          <w:rStyle w:val="FontStyle21"/>
          <w:rFonts w:ascii="Times New Roman" w:hAnsi="Times New Roman" w:cs="Times New Roman"/>
        </w:rPr>
        <w:t>colaboratorii instituției, indiferent de durata și natura contractului semnat, pe toată perioada acestuia;</w:t>
      </w:r>
    </w:p>
    <w:p w:rsidR="008C10CE" w:rsidRPr="00AA210B" w:rsidRDefault="008C10CE" w:rsidP="00A5177E">
      <w:pPr>
        <w:pStyle w:val="ListParagraph"/>
        <w:numPr>
          <w:ilvl w:val="1"/>
          <w:numId w:val="2"/>
        </w:numPr>
        <w:tabs>
          <w:tab w:val="left" w:pos="540"/>
          <w:tab w:val="left" w:pos="720"/>
          <w:tab w:val="left" w:pos="1620"/>
        </w:tabs>
        <w:jc w:val="both"/>
        <w:rPr>
          <w:rStyle w:val="FontStyle21"/>
          <w:rFonts w:ascii="Times New Roman" w:hAnsi="Times New Roman" w:cs="Times New Roman"/>
        </w:rPr>
      </w:pPr>
      <w:r w:rsidRPr="00AA210B">
        <w:rPr>
          <w:rStyle w:val="FontStyle21"/>
          <w:rFonts w:ascii="Times New Roman" w:hAnsi="Times New Roman" w:cs="Times New Roman"/>
        </w:rPr>
        <w:t>persoanele detașate/delegate, salariații și colaboratorii altor peroane juridice de drept public și/sau privat care efectuează lucrări în perimetrul aferent instituției, indiferent de durata activității, pe toată durata ei;</w:t>
      </w:r>
    </w:p>
    <w:p w:rsidR="008C10CE" w:rsidRPr="00AA210B" w:rsidRDefault="008C10CE" w:rsidP="00A5177E">
      <w:pPr>
        <w:pStyle w:val="ListParagraph"/>
        <w:numPr>
          <w:ilvl w:val="1"/>
          <w:numId w:val="2"/>
        </w:numPr>
        <w:tabs>
          <w:tab w:val="left" w:pos="540"/>
          <w:tab w:val="left" w:pos="720"/>
          <w:tab w:val="left" w:pos="1620"/>
        </w:tabs>
        <w:spacing w:after="0"/>
        <w:jc w:val="both"/>
        <w:rPr>
          <w:rStyle w:val="FontStyle21"/>
          <w:rFonts w:ascii="Times New Roman" w:hAnsi="Times New Roman" w:cs="Times New Roman"/>
        </w:rPr>
      </w:pPr>
      <w:r w:rsidRPr="00AA210B">
        <w:rPr>
          <w:rStyle w:val="FontStyle21"/>
          <w:rFonts w:ascii="Times New Roman" w:hAnsi="Times New Roman" w:cs="Times New Roman"/>
        </w:rPr>
        <w:t>toți cursanții instituției, pe toată durata contractului.</w:t>
      </w:r>
    </w:p>
    <w:p w:rsidR="00E55204" w:rsidRPr="00AA210B" w:rsidRDefault="00E55204" w:rsidP="00AA210B">
      <w:pPr>
        <w:tabs>
          <w:tab w:val="left" w:pos="1418"/>
        </w:tabs>
        <w:spacing w:line="276" w:lineRule="auto"/>
        <w:ind w:firstLine="708"/>
        <w:jc w:val="both"/>
      </w:pPr>
      <w:r w:rsidRPr="00AA210B">
        <w:rPr>
          <w:rStyle w:val="FontStyle21"/>
          <w:rFonts w:ascii="Times New Roman" w:hAnsi="Times New Roman" w:cs="Times New Roman"/>
          <w:b/>
        </w:rPr>
        <w:t>Art.</w:t>
      </w:r>
      <w:r w:rsidR="00153779" w:rsidRPr="00AA210B">
        <w:rPr>
          <w:rStyle w:val="FontStyle21"/>
          <w:rFonts w:ascii="Times New Roman" w:hAnsi="Times New Roman" w:cs="Times New Roman"/>
          <w:b/>
        </w:rPr>
        <w:t>71</w:t>
      </w:r>
      <w:r w:rsidRPr="00AA210B">
        <w:rPr>
          <w:rStyle w:val="FontStyle21"/>
          <w:rFonts w:ascii="Times New Roman" w:hAnsi="Times New Roman" w:cs="Times New Roman"/>
          <w:b/>
        </w:rPr>
        <w:t>.</w:t>
      </w:r>
      <w:r w:rsidRPr="00AA210B">
        <w:rPr>
          <w:rStyle w:val="FontStyle21"/>
          <w:rFonts w:ascii="Times New Roman" w:hAnsi="Times New Roman" w:cs="Times New Roman"/>
        </w:rPr>
        <w:t xml:space="preserve"> Prezentul Regulament  se aduce la cunoştinţa întregului personal angajat, colaboratorilor şi cursanţilor de către conducerea instituţiei, care va lua măsuri să fie afişat în loc vizibil.</w:t>
      </w:r>
    </w:p>
    <w:p w:rsidR="00E55204" w:rsidRPr="00AA210B" w:rsidRDefault="00E55204" w:rsidP="00FE3B36">
      <w:pPr>
        <w:tabs>
          <w:tab w:val="left" w:pos="540"/>
          <w:tab w:val="left" w:pos="720"/>
          <w:tab w:val="left" w:pos="1620"/>
        </w:tabs>
        <w:jc w:val="both"/>
        <w:rPr>
          <w:b/>
        </w:rPr>
      </w:pPr>
    </w:p>
    <w:sectPr w:rsidR="00E55204" w:rsidRPr="00AA210B" w:rsidSect="007E7E2A">
      <w:footerReference w:type="default" r:id="rId20"/>
      <w:pgSz w:w="12240" w:h="15840"/>
      <w:pgMar w:top="720" w:right="758" w:bottom="709" w:left="1440" w:header="720" w:footer="2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B62" w:rsidRDefault="00E45B62" w:rsidP="000C2936">
      <w:r>
        <w:separator/>
      </w:r>
    </w:p>
  </w:endnote>
  <w:endnote w:type="continuationSeparator" w:id="0">
    <w:p w:rsidR="00E45B62" w:rsidRDefault="00E45B62" w:rsidP="000C2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057577"/>
      <w:docPartObj>
        <w:docPartGallery w:val="Page Numbers (Bottom of Page)"/>
        <w:docPartUnique/>
      </w:docPartObj>
    </w:sdtPr>
    <w:sdtEndPr>
      <w:rPr>
        <w:sz w:val="18"/>
      </w:rPr>
    </w:sdtEndPr>
    <w:sdtContent>
      <w:p w:rsidR="001C7927" w:rsidRPr="007E7E2A" w:rsidRDefault="005E74CE">
        <w:pPr>
          <w:pStyle w:val="Footer"/>
          <w:jc w:val="center"/>
          <w:rPr>
            <w:sz w:val="18"/>
          </w:rPr>
        </w:pPr>
        <w:r w:rsidRPr="007E7E2A">
          <w:rPr>
            <w:sz w:val="18"/>
          </w:rPr>
          <w:fldChar w:fldCharType="begin"/>
        </w:r>
        <w:r w:rsidR="001C7927" w:rsidRPr="007E7E2A">
          <w:rPr>
            <w:sz w:val="18"/>
          </w:rPr>
          <w:instrText>PAGE   \* MERGEFORMAT</w:instrText>
        </w:r>
        <w:r w:rsidRPr="007E7E2A">
          <w:rPr>
            <w:sz w:val="18"/>
          </w:rPr>
          <w:fldChar w:fldCharType="separate"/>
        </w:r>
        <w:r w:rsidR="00603380">
          <w:rPr>
            <w:noProof/>
            <w:sz w:val="18"/>
          </w:rPr>
          <w:t>1</w:t>
        </w:r>
        <w:r w:rsidRPr="007E7E2A">
          <w:rPr>
            <w:sz w:val="18"/>
          </w:rPr>
          <w:fldChar w:fldCharType="end"/>
        </w:r>
      </w:p>
    </w:sdtContent>
  </w:sdt>
  <w:p w:rsidR="001C7927" w:rsidRDefault="001C79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B62" w:rsidRDefault="00E45B62" w:rsidP="000C2936">
      <w:r>
        <w:separator/>
      </w:r>
    </w:p>
  </w:footnote>
  <w:footnote w:type="continuationSeparator" w:id="0">
    <w:p w:rsidR="00E45B62" w:rsidRDefault="00E45B62" w:rsidP="000C2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29D"/>
    <w:multiLevelType w:val="hybridMultilevel"/>
    <w:tmpl w:val="37088E82"/>
    <w:lvl w:ilvl="0" w:tplc="ACA49CAE">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D0142E"/>
    <w:multiLevelType w:val="hybridMultilevel"/>
    <w:tmpl w:val="A47A4832"/>
    <w:lvl w:ilvl="0" w:tplc="10840CC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97B67"/>
    <w:multiLevelType w:val="hybridMultilevel"/>
    <w:tmpl w:val="CECE68B2"/>
    <w:lvl w:ilvl="0" w:tplc="0409000B">
      <w:start w:val="1"/>
      <w:numFmt w:val="bullet"/>
      <w:lvlText w:val=""/>
      <w:lvlJc w:val="left"/>
      <w:pPr>
        <w:ind w:left="4046"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6722CA"/>
    <w:multiLevelType w:val="hybridMultilevel"/>
    <w:tmpl w:val="B7B88D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2815B7"/>
    <w:multiLevelType w:val="hybridMultilevel"/>
    <w:tmpl w:val="60785AA8"/>
    <w:lvl w:ilvl="0" w:tplc="45A8B37E">
      <w:start w:val="1"/>
      <w:numFmt w:val="lowerLetter"/>
      <w:lvlText w:val="%1)"/>
      <w:lvlJc w:val="left"/>
      <w:pPr>
        <w:ind w:left="1440" w:hanging="360"/>
      </w:pPr>
      <w:rPr>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12AD28F8"/>
    <w:multiLevelType w:val="hybridMultilevel"/>
    <w:tmpl w:val="0DA24BD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61266F9"/>
    <w:multiLevelType w:val="hybridMultilevel"/>
    <w:tmpl w:val="5E50A3BA"/>
    <w:lvl w:ilvl="0" w:tplc="04180017">
      <w:start w:val="1"/>
      <w:numFmt w:val="lowerLetter"/>
      <w:lvlText w:val="%1)"/>
      <w:lvlJc w:val="left"/>
      <w:pPr>
        <w:ind w:left="1440" w:hanging="360"/>
      </w:pPr>
      <w:rPr>
        <w:rFonts w:hint="default"/>
        <w:b w:val="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16881AB8"/>
    <w:multiLevelType w:val="hybridMultilevel"/>
    <w:tmpl w:val="21D2D56C"/>
    <w:lvl w:ilvl="0" w:tplc="C61A690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17930E6C"/>
    <w:multiLevelType w:val="hybridMultilevel"/>
    <w:tmpl w:val="F4A28130"/>
    <w:lvl w:ilvl="0" w:tplc="F7C4CA1A">
      <w:start w:val="1"/>
      <w:numFmt w:val="decimal"/>
      <w:lvlText w:val="%1."/>
      <w:lvlJc w:val="left"/>
      <w:pPr>
        <w:ind w:left="1080" w:hanging="360"/>
      </w:pPr>
      <w:rPr>
        <w:rFonts w:hint="default"/>
        <w:b/>
        <w:sz w:val="24"/>
        <w:szCs w:val="24"/>
      </w:rPr>
    </w:lvl>
    <w:lvl w:ilvl="1" w:tplc="04180019">
      <w:start w:val="1"/>
      <w:numFmt w:val="lowerLetter"/>
      <w:lvlText w:val="%2."/>
      <w:lvlJc w:val="left"/>
      <w:pPr>
        <w:ind w:left="1440" w:hanging="360"/>
      </w:p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872038B"/>
    <w:multiLevelType w:val="hybridMultilevel"/>
    <w:tmpl w:val="DD40724E"/>
    <w:lvl w:ilvl="0" w:tplc="738063EC">
      <w:start w:val="1"/>
      <w:numFmt w:val="lowerLetter"/>
      <w:lvlText w:val="%1)"/>
      <w:lvlJc w:val="left"/>
      <w:pPr>
        <w:ind w:left="1074" w:hanging="360"/>
      </w:pPr>
      <w:rPr>
        <w:rFonts w:ascii="Times New Roman" w:eastAsia="Times New Roman" w:hAnsi="Times New Roman" w:cs="Times New Roman"/>
        <w:strike w:val="0"/>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0">
    <w:nsid w:val="19550F92"/>
    <w:multiLevelType w:val="hybridMultilevel"/>
    <w:tmpl w:val="FFFFFFFF"/>
    <w:lvl w:ilvl="0" w:tplc="56321C2C">
      <w:start w:val="1"/>
      <w:numFmt w:val="lowerLetter"/>
      <w:lvlText w:val="%1)"/>
      <w:lvlJc w:val="left"/>
      <w:pPr>
        <w:ind w:left="720" w:hanging="360"/>
      </w:pPr>
      <w:rPr>
        <w:rFonts w:ascii="Times New Roman" w:eastAsia="SimSu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FB79AF"/>
    <w:multiLevelType w:val="hybridMultilevel"/>
    <w:tmpl w:val="3C944BDC"/>
    <w:lvl w:ilvl="0" w:tplc="F02A25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9749AD"/>
    <w:multiLevelType w:val="hybridMultilevel"/>
    <w:tmpl w:val="2C2E5F98"/>
    <w:lvl w:ilvl="0" w:tplc="C07E1502">
      <w:start w:val="1"/>
      <w:numFmt w:val="upperRoman"/>
      <w:lvlText w:val="%1."/>
      <w:lvlJc w:val="left"/>
      <w:pPr>
        <w:ind w:left="1080" w:hanging="72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4E21FF"/>
    <w:multiLevelType w:val="hybridMultilevel"/>
    <w:tmpl w:val="FCB65F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8027EA9"/>
    <w:multiLevelType w:val="hybridMultilevel"/>
    <w:tmpl w:val="C89A4208"/>
    <w:lvl w:ilvl="0" w:tplc="04180017">
      <w:start w:val="1"/>
      <w:numFmt w:val="lowerLetter"/>
      <w:lvlText w:val="%1)"/>
      <w:lvlJc w:val="left"/>
      <w:pPr>
        <w:ind w:left="720" w:hanging="360"/>
      </w:pPr>
    </w:lvl>
    <w:lvl w:ilvl="1" w:tplc="24000019">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15">
    <w:nsid w:val="338237D0"/>
    <w:multiLevelType w:val="hybridMultilevel"/>
    <w:tmpl w:val="DAE042EA"/>
    <w:lvl w:ilvl="0" w:tplc="69322E10">
      <w:start w:val="1"/>
      <w:numFmt w:val="lowerLetter"/>
      <w:lvlText w:val="%1)"/>
      <w:lvlJc w:val="left"/>
      <w:pPr>
        <w:ind w:left="720" w:hanging="360"/>
      </w:pPr>
      <w:rPr>
        <w:rFonts w:hint="default"/>
        <w:b w:val="0"/>
        <w:color w:val="222222"/>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C5960BE"/>
    <w:multiLevelType w:val="hybridMultilevel"/>
    <w:tmpl w:val="4D6CBE86"/>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3D0C33BE"/>
    <w:multiLevelType w:val="hybridMultilevel"/>
    <w:tmpl w:val="7828FC98"/>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0CF0812"/>
    <w:multiLevelType w:val="hybridMultilevel"/>
    <w:tmpl w:val="B5A28B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3FE2AFF"/>
    <w:multiLevelType w:val="hybridMultilevel"/>
    <w:tmpl w:val="7DB05408"/>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0">
    <w:nsid w:val="44326B0E"/>
    <w:multiLevelType w:val="hybridMultilevel"/>
    <w:tmpl w:val="AF90A99E"/>
    <w:lvl w:ilvl="0" w:tplc="AAB8BE58">
      <w:start w:val="1"/>
      <w:numFmt w:val="decimal"/>
      <w:lvlText w:val="%1."/>
      <w:lvlJc w:val="left"/>
      <w:pPr>
        <w:ind w:left="720" w:hanging="360"/>
      </w:pPr>
      <w:rPr>
        <w:rFonts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F0659D"/>
    <w:multiLevelType w:val="hybridMultilevel"/>
    <w:tmpl w:val="E39431E2"/>
    <w:lvl w:ilvl="0" w:tplc="1B3AE9B8">
      <w:start w:val="1"/>
      <w:numFmt w:val="decimal"/>
      <w:lvlText w:val="%1."/>
      <w:lvlJc w:val="center"/>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AC81C5D"/>
    <w:multiLevelType w:val="hybridMultilevel"/>
    <w:tmpl w:val="8B360628"/>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nsid w:val="4FCC19B3"/>
    <w:multiLevelType w:val="hybridMultilevel"/>
    <w:tmpl w:val="3230A2C8"/>
    <w:lvl w:ilvl="0" w:tplc="564AC260">
      <w:start w:val="1"/>
      <w:numFmt w:val="decimal"/>
      <w:lvlText w:val="%1."/>
      <w:lvlJc w:val="left"/>
      <w:pPr>
        <w:ind w:left="720" w:hanging="360"/>
      </w:pPr>
      <w:rPr>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nsid w:val="52890EEB"/>
    <w:multiLevelType w:val="hybridMultilevel"/>
    <w:tmpl w:val="1D942A20"/>
    <w:lvl w:ilvl="0" w:tplc="FFFFFFFF">
      <w:start w:val="4"/>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53F350E1"/>
    <w:multiLevelType w:val="hybridMultilevel"/>
    <w:tmpl w:val="FEF25464"/>
    <w:lvl w:ilvl="0" w:tplc="1B3AE9B8">
      <w:start w:val="1"/>
      <w:numFmt w:val="decimal"/>
      <w:lvlText w:val="%1."/>
      <w:lvlJc w:val="center"/>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090017">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57F253F"/>
    <w:multiLevelType w:val="hybridMultilevel"/>
    <w:tmpl w:val="2320C8F2"/>
    <w:lvl w:ilvl="0" w:tplc="04090017">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7">
    <w:nsid w:val="64462227"/>
    <w:multiLevelType w:val="hybridMultilevel"/>
    <w:tmpl w:val="C3F2CD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4EA4340"/>
    <w:multiLevelType w:val="hybridMultilevel"/>
    <w:tmpl w:val="604CC7E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64FA26AD"/>
    <w:multiLevelType w:val="hybridMultilevel"/>
    <w:tmpl w:val="D1043A3C"/>
    <w:lvl w:ilvl="0" w:tplc="FFFFFFFF">
      <w:start w:val="4"/>
      <w:numFmt w:val="bullet"/>
      <w:lvlText w:val="-"/>
      <w:lvlJc w:val="left"/>
      <w:pPr>
        <w:ind w:left="144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665E73F7"/>
    <w:multiLevelType w:val="hybridMultilevel"/>
    <w:tmpl w:val="4C32A686"/>
    <w:lvl w:ilvl="0" w:tplc="2E5CD620">
      <w:start w:val="2"/>
      <w:numFmt w:val="decimal"/>
      <w:lvlText w:val="(%1)"/>
      <w:lvlJc w:val="left"/>
      <w:pPr>
        <w:ind w:left="720" w:hanging="360"/>
      </w:pPr>
      <w:rPr>
        <w:rFonts w:hint="default"/>
        <w:b/>
      </w:rPr>
    </w:lvl>
    <w:lvl w:ilvl="1" w:tplc="24000019" w:tentative="1">
      <w:start w:val="1"/>
      <w:numFmt w:val="lowerLetter"/>
      <w:lvlText w:val="%2."/>
      <w:lvlJc w:val="left"/>
      <w:pPr>
        <w:ind w:left="1440" w:hanging="360"/>
      </w:pPr>
    </w:lvl>
    <w:lvl w:ilvl="2" w:tplc="2400001B" w:tentative="1">
      <w:start w:val="1"/>
      <w:numFmt w:val="lowerRoman"/>
      <w:lvlText w:val="%3."/>
      <w:lvlJc w:val="right"/>
      <w:pPr>
        <w:ind w:left="2160" w:hanging="180"/>
      </w:pPr>
    </w:lvl>
    <w:lvl w:ilvl="3" w:tplc="2400000F" w:tentative="1">
      <w:start w:val="1"/>
      <w:numFmt w:val="decimal"/>
      <w:lvlText w:val="%4."/>
      <w:lvlJc w:val="left"/>
      <w:pPr>
        <w:ind w:left="2880" w:hanging="360"/>
      </w:pPr>
    </w:lvl>
    <w:lvl w:ilvl="4" w:tplc="24000019" w:tentative="1">
      <w:start w:val="1"/>
      <w:numFmt w:val="lowerLetter"/>
      <w:lvlText w:val="%5."/>
      <w:lvlJc w:val="left"/>
      <w:pPr>
        <w:ind w:left="3600" w:hanging="360"/>
      </w:pPr>
    </w:lvl>
    <w:lvl w:ilvl="5" w:tplc="2400001B" w:tentative="1">
      <w:start w:val="1"/>
      <w:numFmt w:val="lowerRoman"/>
      <w:lvlText w:val="%6."/>
      <w:lvlJc w:val="right"/>
      <w:pPr>
        <w:ind w:left="4320" w:hanging="180"/>
      </w:pPr>
    </w:lvl>
    <w:lvl w:ilvl="6" w:tplc="2400000F" w:tentative="1">
      <w:start w:val="1"/>
      <w:numFmt w:val="decimal"/>
      <w:lvlText w:val="%7."/>
      <w:lvlJc w:val="left"/>
      <w:pPr>
        <w:ind w:left="5040" w:hanging="360"/>
      </w:pPr>
    </w:lvl>
    <w:lvl w:ilvl="7" w:tplc="24000019" w:tentative="1">
      <w:start w:val="1"/>
      <w:numFmt w:val="lowerLetter"/>
      <w:lvlText w:val="%8."/>
      <w:lvlJc w:val="left"/>
      <w:pPr>
        <w:ind w:left="5760" w:hanging="360"/>
      </w:pPr>
    </w:lvl>
    <w:lvl w:ilvl="8" w:tplc="2400001B" w:tentative="1">
      <w:start w:val="1"/>
      <w:numFmt w:val="lowerRoman"/>
      <w:lvlText w:val="%9."/>
      <w:lvlJc w:val="right"/>
      <w:pPr>
        <w:ind w:left="6480" w:hanging="180"/>
      </w:pPr>
    </w:lvl>
  </w:abstractNum>
  <w:abstractNum w:abstractNumId="31">
    <w:nsid w:val="6A9F3058"/>
    <w:multiLevelType w:val="hybridMultilevel"/>
    <w:tmpl w:val="BDEED8C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2">
    <w:nsid w:val="6C7D3FCD"/>
    <w:multiLevelType w:val="hybridMultilevel"/>
    <w:tmpl w:val="DC1E1310"/>
    <w:lvl w:ilvl="0" w:tplc="F7C4CA1A">
      <w:start w:val="1"/>
      <w:numFmt w:val="decimal"/>
      <w:lvlText w:val="%1."/>
      <w:lvlJc w:val="left"/>
      <w:pPr>
        <w:ind w:left="1080" w:hanging="360"/>
      </w:pPr>
      <w:rPr>
        <w:rFonts w:hint="default"/>
        <w:b/>
        <w:sz w:val="24"/>
        <w:szCs w:val="24"/>
      </w:rPr>
    </w:lvl>
    <w:lvl w:ilvl="1" w:tplc="04090017">
      <w:start w:val="1"/>
      <w:numFmt w:val="lowerLetter"/>
      <w:lvlText w:val="%2)"/>
      <w:lvlJc w:val="left"/>
      <w:pPr>
        <w:ind w:left="1440" w:hanging="360"/>
      </w:pPr>
      <w:rPr>
        <w:b w:val="0"/>
      </w:rPr>
    </w:lvl>
    <w:lvl w:ilvl="2" w:tplc="8CD657BC">
      <w:start w:val="1"/>
      <w:numFmt w:val="low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D051765"/>
    <w:multiLevelType w:val="hybridMultilevel"/>
    <w:tmpl w:val="C81449A2"/>
    <w:lvl w:ilvl="0" w:tplc="BA78129E">
      <w:start w:val="1"/>
      <w:numFmt w:val="lowerLetter"/>
      <w:lvlText w:val="%1)"/>
      <w:lvlJc w:val="left"/>
      <w:pPr>
        <w:ind w:left="720" w:hanging="360"/>
      </w:pPr>
      <w:rPr>
        <w:rFonts w:hint="default"/>
        <w:b w:val="0"/>
        <w:sz w:val="24"/>
        <w:szCs w:val="24"/>
      </w:rPr>
    </w:lvl>
    <w:lvl w:ilvl="1" w:tplc="3156FF9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C14C8"/>
    <w:multiLevelType w:val="hybridMultilevel"/>
    <w:tmpl w:val="FA567C7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nsid w:val="73AA05C3"/>
    <w:multiLevelType w:val="hybridMultilevel"/>
    <w:tmpl w:val="8A96FFE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728796C"/>
    <w:multiLevelType w:val="hybridMultilevel"/>
    <w:tmpl w:val="E3469C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84F4052"/>
    <w:multiLevelType w:val="hybridMultilevel"/>
    <w:tmpl w:val="EA3A52A0"/>
    <w:lvl w:ilvl="0" w:tplc="1818B372">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A2D6ACA"/>
    <w:multiLevelType w:val="hybridMultilevel"/>
    <w:tmpl w:val="46C2EF48"/>
    <w:lvl w:ilvl="0" w:tplc="04180017">
      <w:start w:val="1"/>
      <w:numFmt w:val="lowerLetter"/>
      <w:lvlText w:val="%1)"/>
      <w:lvlJc w:val="left"/>
      <w:pPr>
        <w:ind w:left="1069"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
  </w:num>
  <w:num w:numId="2">
    <w:abstractNumId w:val="12"/>
  </w:num>
  <w:num w:numId="3">
    <w:abstractNumId w:val="11"/>
  </w:num>
  <w:num w:numId="4">
    <w:abstractNumId w:val="20"/>
  </w:num>
  <w:num w:numId="5">
    <w:abstractNumId w:val="21"/>
  </w:num>
  <w:num w:numId="6">
    <w:abstractNumId w:val="8"/>
  </w:num>
  <w:num w:numId="7">
    <w:abstractNumId w:val="15"/>
  </w:num>
  <w:num w:numId="8">
    <w:abstractNumId w:val="24"/>
  </w:num>
  <w:num w:numId="9">
    <w:abstractNumId w:val="0"/>
  </w:num>
  <w:num w:numId="10">
    <w:abstractNumId w:val="38"/>
  </w:num>
  <w:num w:numId="11">
    <w:abstractNumId w:val="27"/>
  </w:num>
  <w:num w:numId="12">
    <w:abstractNumId w:val="6"/>
  </w:num>
  <w:num w:numId="13">
    <w:abstractNumId w:val="35"/>
  </w:num>
  <w:num w:numId="14">
    <w:abstractNumId w:val="18"/>
  </w:num>
  <w:num w:numId="15">
    <w:abstractNumId w:val="4"/>
  </w:num>
  <w:num w:numId="16">
    <w:abstractNumId w:val="31"/>
  </w:num>
  <w:num w:numId="17">
    <w:abstractNumId w:val="29"/>
  </w:num>
  <w:num w:numId="18">
    <w:abstractNumId w:val="7"/>
  </w:num>
  <w:num w:numId="19">
    <w:abstractNumId w:val="22"/>
  </w:num>
  <w:num w:numId="20">
    <w:abstractNumId w:val="33"/>
  </w:num>
  <w:num w:numId="21">
    <w:abstractNumId w:val="34"/>
  </w:num>
  <w:num w:numId="22">
    <w:abstractNumId w:val="9"/>
  </w:num>
  <w:num w:numId="23">
    <w:abstractNumId w:val="13"/>
  </w:num>
  <w:num w:numId="24">
    <w:abstractNumId w:val="14"/>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3"/>
    <w:lvlOverride w:ilvl="0">
      <w:startOverride w:val="1"/>
    </w:lvlOverride>
    <w:lvlOverride w:ilvl="1"/>
    <w:lvlOverride w:ilvl="2"/>
    <w:lvlOverride w:ilvl="3"/>
    <w:lvlOverride w:ilvl="4"/>
    <w:lvlOverride w:ilvl="5"/>
    <w:lvlOverride w:ilvl="6"/>
    <w:lvlOverride w:ilvl="7"/>
    <w:lvlOverride w:ilvl="8"/>
  </w:num>
  <w:num w:numId="29">
    <w:abstractNumId w:val="10"/>
  </w:num>
  <w:num w:numId="30">
    <w:abstractNumId w:val="19"/>
  </w:num>
  <w:num w:numId="31">
    <w:abstractNumId w:val="16"/>
  </w:num>
  <w:num w:numId="32">
    <w:abstractNumId w:val="2"/>
  </w:num>
  <w:num w:numId="33">
    <w:abstractNumId w:val="28"/>
  </w:num>
  <w:num w:numId="34">
    <w:abstractNumId w:val="5"/>
  </w:num>
  <w:num w:numId="35">
    <w:abstractNumId w:val="3"/>
  </w:num>
  <w:num w:numId="36">
    <w:abstractNumId w:val="26"/>
  </w:num>
  <w:num w:numId="37">
    <w:abstractNumId w:val="32"/>
  </w:num>
  <w:num w:numId="38">
    <w:abstractNumId w:val="25"/>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proofState w:grammar="clean"/>
  <w:defaultTabStop w:val="720"/>
  <w:hyphenationZone w:val="425"/>
  <w:characterSpacingControl w:val="doNotCompress"/>
  <w:hdrShapeDefaults>
    <o:shapedefaults v:ext="edit" spidmax="14338"/>
  </w:hdrShapeDefaults>
  <w:footnotePr>
    <w:footnote w:id="-1"/>
    <w:footnote w:id="0"/>
  </w:footnotePr>
  <w:endnotePr>
    <w:endnote w:id="-1"/>
    <w:endnote w:id="0"/>
  </w:endnotePr>
  <w:compat/>
  <w:rsids>
    <w:rsidRoot w:val="00174DB1"/>
    <w:rsid w:val="00000A7C"/>
    <w:rsid w:val="00002B79"/>
    <w:rsid w:val="0000727D"/>
    <w:rsid w:val="00010B75"/>
    <w:rsid w:val="00013DF0"/>
    <w:rsid w:val="000155F5"/>
    <w:rsid w:val="00016321"/>
    <w:rsid w:val="00017211"/>
    <w:rsid w:val="00024418"/>
    <w:rsid w:val="00024F3E"/>
    <w:rsid w:val="0002545B"/>
    <w:rsid w:val="0003071D"/>
    <w:rsid w:val="000322B8"/>
    <w:rsid w:val="00037100"/>
    <w:rsid w:val="00041DE1"/>
    <w:rsid w:val="0004220A"/>
    <w:rsid w:val="00047ABD"/>
    <w:rsid w:val="00052FB8"/>
    <w:rsid w:val="00053FB2"/>
    <w:rsid w:val="0005444B"/>
    <w:rsid w:val="000555F6"/>
    <w:rsid w:val="00055D33"/>
    <w:rsid w:val="000611E7"/>
    <w:rsid w:val="00070327"/>
    <w:rsid w:val="00072995"/>
    <w:rsid w:val="00074520"/>
    <w:rsid w:val="000755FD"/>
    <w:rsid w:val="0007646B"/>
    <w:rsid w:val="00080516"/>
    <w:rsid w:val="00080B66"/>
    <w:rsid w:val="00081977"/>
    <w:rsid w:val="00083852"/>
    <w:rsid w:val="0008547B"/>
    <w:rsid w:val="00086AC1"/>
    <w:rsid w:val="00087233"/>
    <w:rsid w:val="00090C57"/>
    <w:rsid w:val="000912D2"/>
    <w:rsid w:val="00091F23"/>
    <w:rsid w:val="00092447"/>
    <w:rsid w:val="00093A3B"/>
    <w:rsid w:val="000A1081"/>
    <w:rsid w:val="000A3B42"/>
    <w:rsid w:val="000A4E31"/>
    <w:rsid w:val="000B1B23"/>
    <w:rsid w:val="000C06A8"/>
    <w:rsid w:val="000C1022"/>
    <w:rsid w:val="000C2784"/>
    <w:rsid w:val="000C2936"/>
    <w:rsid w:val="000C4864"/>
    <w:rsid w:val="000C6E02"/>
    <w:rsid w:val="000D2F84"/>
    <w:rsid w:val="000D34C7"/>
    <w:rsid w:val="000E210F"/>
    <w:rsid w:val="000E72CF"/>
    <w:rsid w:val="000F055F"/>
    <w:rsid w:val="000F10BC"/>
    <w:rsid w:val="000F265A"/>
    <w:rsid w:val="000F2E50"/>
    <w:rsid w:val="000F35B4"/>
    <w:rsid w:val="000F5F32"/>
    <w:rsid w:val="00105119"/>
    <w:rsid w:val="001075C0"/>
    <w:rsid w:val="00112FF5"/>
    <w:rsid w:val="00113C57"/>
    <w:rsid w:val="00120636"/>
    <w:rsid w:val="00120DAA"/>
    <w:rsid w:val="001216BE"/>
    <w:rsid w:val="001257FD"/>
    <w:rsid w:val="001274C2"/>
    <w:rsid w:val="001324A5"/>
    <w:rsid w:val="0013286B"/>
    <w:rsid w:val="00133CFD"/>
    <w:rsid w:val="00137FA3"/>
    <w:rsid w:val="00140750"/>
    <w:rsid w:val="001436D0"/>
    <w:rsid w:val="00143E55"/>
    <w:rsid w:val="001451B1"/>
    <w:rsid w:val="00146F99"/>
    <w:rsid w:val="00150CAA"/>
    <w:rsid w:val="00151AD0"/>
    <w:rsid w:val="00151BD9"/>
    <w:rsid w:val="00152FE9"/>
    <w:rsid w:val="00153779"/>
    <w:rsid w:val="00153AE3"/>
    <w:rsid w:val="0015453F"/>
    <w:rsid w:val="001602D6"/>
    <w:rsid w:val="00163C96"/>
    <w:rsid w:val="00163F56"/>
    <w:rsid w:val="0016482D"/>
    <w:rsid w:val="00165456"/>
    <w:rsid w:val="00165795"/>
    <w:rsid w:val="00167EBB"/>
    <w:rsid w:val="00173B98"/>
    <w:rsid w:val="0017406A"/>
    <w:rsid w:val="00174DB1"/>
    <w:rsid w:val="00176E33"/>
    <w:rsid w:val="0017712D"/>
    <w:rsid w:val="0017779B"/>
    <w:rsid w:val="00180987"/>
    <w:rsid w:val="00180EB2"/>
    <w:rsid w:val="00181893"/>
    <w:rsid w:val="001824E6"/>
    <w:rsid w:val="00193D63"/>
    <w:rsid w:val="00196020"/>
    <w:rsid w:val="001960DD"/>
    <w:rsid w:val="00196ECB"/>
    <w:rsid w:val="00197223"/>
    <w:rsid w:val="001A2E19"/>
    <w:rsid w:val="001A6DF1"/>
    <w:rsid w:val="001B50A1"/>
    <w:rsid w:val="001B5ADD"/>
    <w:rsid w:val="001C1B88"/>
    <w:rsid w:val="001C3139"/>
    <w:rsid w:val="001C3FDE"/>
    <w:rsid w:val="001C5A33"/>
    <w:rsid w:val="001C6E2F"/>
    <w:rsid w:val="001C7927"/>
    <w:rsid w:val="001D0EB1"/>
    <w:rsid w:val="001D14AD"/>
    <w:rsid w:val="001E0470"/>
    <w:rsid w:val="001E1DBD"/>
    <w:rsid w:val="001E2C44"/>
    <w:rsid w:val="001F01BA"/>
    <w:rsid w:val="001F0DB3"/>
    <w:rsid w:val="001F66C9"/>
    <w:rsid w:val="002028F3"/>
    <w:rsid w:val="002032E8"/>
    <w:rsid w:val="002034A0"/>
    <w:rsid w:val="002057FA"/>
    <w:rsid w:val="00205F4D"/>
    <w:rsid w:val="00206755"/>
    <w:rsid w:val="00207D62"/>
    <w:rsid w:val="00213E16"/>
    <w:rsid w:val="00214D4B"/>
    <w:rsid w:val="002160C2"/>
    <w:rsid w:val="00216AC3"/>
    <w:rsid w:val="0022157C"/>
    <w:rsid w:val="00223CEC"/>
    <w:rsid w:val="0022611E"/>
    <w:rsid w:val="00226791"/>
    <w:rsid w:val="00227EE4"/>
    <w:rsid w:val="00230E2B"/>
    <w:rsid w:val="0023189C"/>
    <w:rsid w:val="002323E5"/>
    <w:rsid w:val="002326F4"/>
    <w:rsid w:val="00235404"/>
    <w:rsid w:val="00235C87"/>
    <w:rsid w:val="002374A8"/>
    <w:rsid w:val="00241094"/>
    <w:rsid w:val="00241518"/>
    <w:rsid w:val="00244CC6"/>
    <w:rsid w:val="00244DC1"/>
    <w:rsid w:val="00254B89"/>
    <w:rsid w:val="00255FBC"/>
    <w:rsid w:val="00256B60"/>
    <w:rsid w:val="00262793"/>
    <w:rsid w:val="00265784"/>
    <w:rsid w:val="00274ED6"/>
    <w:rsid w:val="0027562E"/>
    <w:rsid w:val="00275E63"/>
    <w:rsid w:val="00276D6F"/>
    <w:rsid w:val="00281CAE"/>
    <w:rsid w:val="002824A3"/>
    <w:rsid w:val="00282760"/>
    <w:rsid w:val="002855D5"/>
    <w:rsid w:val="00285C6A"/>
    <w:rsid w:val="00286AA1"/>
    <w:rsid w:val="00294819"/>
    <w:rsid w:val="00294D62"/>
    <w:rsid w:val="002967F9"/>
    <w:rsid w:val="00297D51"/>
    <w:rsid w:val="002A1F73"/>
    <w:rsid w:val="002A3725"/>
    <w:rsid w:val="002A5C3B"/>
    <w:rsid w:val="002B33D6"/>
    <w:rsid w:val="002B38B8"/>
    <w:rsid w:val="002B4A56"/>
    <w:rsid w:val="002B5089"/>
    <w:rsid w:val="002B73AB"/>
    <w:rsid w:val="002C00BF"/>
    <w:rsid w:val="002C0C45"/>
    <w:rsid w:val="002C1AB7"/>
    <w:rsid w:val="002C3C8B"/>
    <w:rsid w:val="002C51A0"/>
    <w:rsid w:val="002C5645"/>
    <w:rsid w:val="002C7B88"/>
    <w:rsid w:val="002D012A"/>
    <w:rsid w:val="002D0AE7"/>
    <w:rsid w:val="002D15AC"/>
    <w:rsid w:val="002D2571"/>
    <w:rsid w:val="002D702D"/>
    <w:rsid w:val="002D759E"/>
    <w:rsid w:val="002E20A3"/>
    <w:rsid w:val="002E6EC5"/>
    <w:rsid w:val="002F1CD6"/>
    <w:rsid w:val="002F3447"/>
    <w:rsid w:val="002F393E"/>
    <w:rsid w:val="002F42C3"/>
    <w:rsid w:val="002F5EE0"/>
    <w:rsid w:val="00300581"/>
    <w:rsid w:val="003032D4"/>
    <w:rsid w:val="00304939"/>
    <w:rsid w:val="0030592E"/>
    <w:rsid w:val="00306402"/>
    <w:rsid w:val="0030668A"/>
    <w:rsid w:val="0030788C"/>
    <w:rsid w:val="00310B24"/>
    <w:rsid w:val="0031304A"/>
    <w:rsid w:val="00313D4E"/>
    <w:rsid w:val="00315441"/>
    <w:rsid w:val="00324372"/>
    <w:rsid w:val="00324FD8"/>
    <w:rsid w:val="003250E0"/>
    <w:rsid w:val="00325E9F"/>
    <w:rsid w:val="00330753"/>
    <w:rsid w:val="00330770"/>
    <w:rsid w:val="00330AC5"/>
    <w:rsid w:val="00337AC2"/>
    <w:rsid w:val="0034481B"/>
    <w:rsid w:val="00350C18"/>
    <w:rsid w:val="00350E37"/>
    <w:rsid w:val="003555D3"/>
    <w:rsid w:val="00357B8D"/>
    <w:rsid w:val="003618A9"/>
    <w:rsid w:val="00362248"/>
    <w:rsid w:val="00362497"/>
    <w:rsid w:val="00362539"/>
    <w:rsid w:val="00362CAB"/>
    <w:rsid w:val="00370CA8"/>
    <w:rsid w:val="0037287E"/>
    <w:rsid w:val="003804FA"/>
    <w:rsid w:val="00381417"/>
    <w:rsid w:val="00383325"/>
    <w:rsid w:val="00384E29"/>
    <w:rsid w:val="00384F12"/>
    <w:rsid w:val="00385A76"/>
    <w:rsid w:val="003863C5"/>
    <w:rsid w:val="003929DF"/>
    <w:rsid w:val="00396A7D"/>
    <w:rsid w:val="00397232"/>
    <w:rsid w:val="003B0983"/>
    <w:rsid w:val="003B4B7A"/>
    <w:rsid w:val="003B4BC3"/>
    <w:rsid w:val="003B5850"/>
    <w:rsid w:val="003C0B73"/>
    <w:rsid w:val="003C1DA0"/>
    <w:rsid w:val="003C2AB7"/>
    <w:rsid w:val="003C2F48"/>
    <w:rsid w:val="003C3301"/>
    <w:rsid w:val="003C4066"/>
    <w:rsid w:val="003C43A7"/>
    <w:rsid w:val="003C4B01"/>
    <w:rsid w:val="003C6A98"/>
    <w:rsid w:val="003D0293"/>
    <w:rsid w:val="003D2BB3"/>
    <w:rsid w:val="003D6AC2"/>
    <w:rsid w:val="003E0635"/>
    <w:rsid w:val="003E1837"/>
    <w:rsid w:val="003E2EEA"/>
    <w:rsid w:val="003F5274"/>
    <w:rsid w:val="003F5C66"/>
    <w:rsid w:val="003F7EEA"/>
    <w:rsid w:val="00401892"/>
    <w:rsid w:val="004022C6"/>
    <w:rsid w:val="00406C07"/>
    <w:rsid w:val="004119D4"/>
    <w:rsid w:val="004148B1"/>
    <w:rsid w:val="00414D3A"/>
    <w:rsid w:val="004225AE"/>
    <w:rsid w:val="00426738"/>
    <w:rsid w:val="0042781E"/>
    <w:rsid w:val="004313CB"/>
    <w:rsid w:val="00432B3D"/>
    <w:rsid w:val="0043638F"/>
    <w:rsid w:val="004371E2"/>
    <w:rsid w:val="00440531"/>
    <w:rsid w:val="00442340"/>
    <w:rsid w:val="00442436"/>
    <w:rsid w:val="00447ED1"/>
    <w:rsid w:val="00452100"/>
    <w:rsid w:val="00453659"/>
    <w:rsid w:val="00454A4B"/>
    <w:rsid w:val="00455346"/>
    <w:rsid w:val="00455984"/>
    <w:rsid w:val="00457FD4"/>
    <w:rsid w:val="00463953"/>
    <w:rsid w:val="004654FD"/>
    <w:rsid w:val="0046611D"/>
    <w:rsid w:val="00467632"/>
    <w:rsid w:val="00470012"/>
    <w:rsid w:val="00470A19"/>
    <w:rsid w:val="00476D89"/>
    <w:rsid w:val="00477E8F"/>
    <w:rsid w:val="0048622D"/>
    <w:rsid w:val="00487645"/>
    <w:rsid w:val="00490253"/>
    <w:rsid w:val="00491390"/>
    <w:rsid w:val="00496B6F"/>
    <w:rsid w:val="004A1262"/>
    <w:rsid w:val="004A1F97"/>
    <w:rsid w:val="004A2193"/>
    <w:rsid w:val="004A53EC"/>
    <w:rsid w:val="004A7974"/>
    <w:rsid w:val="004B29B1"/>
    <w:rsid w:val="004B755D"/>
    <w:rsid w:val="004B787C"/>
    <w:rsid w:val="004C14C6"/>
    <w:rsid w:val="004C3F8B"/>
    <w:rsid w:val="004C446F"/>
    <w:rsid w:val="004C5347"/>
    <w:rsid w:val="004D0638"/>
    <w:rsid w:val="004D3EA4"/>
    <w:rsid w:val="004D4A05"/>
    <w:rsid w:val="004D6B83"/>
    <w:rsid w:val="004E0022"/>
    <w:rsid w:val="004E1AE1"/>
    <w:rsid w:val="004E493F"/>
    <w:rsid w:val="004E524C"/>
    <w:rsid w:val="004F0754"/>
    <w:rsid w:val="004F13E0"/>
    <w:rsid w:val="004F2B44"/>
    <w:rsid w:val="004F31C4"/>
    <w:rsid w:val="004F4392"/>
    <w:rsid w:val="004F450D"/>
    <w:rsid w:val="004F7CBD"/>
    <w:rsid w:val="00501482"/>
    <w:rsid w:val="00503FE2"/>
    <w:rsid w:val="005044E5"/>
    <w:rsid w:val="005202A7"/>
    <w:rsid w:val="005203F4"/>
    <w:rsid w:val="00520BD5"/>
    <w:rsid w:val="00523179"/>
    <w:rsid w:val="0052342C"/>
    <w:rsid w:val="00524421"/>
    <w:rsid w:val="00524763"/>
    <w:rsid w:val="00535A52"/>
    <w:rsid w:val="00535EC2"/>
    <w:rsid w:val="00537E17"/>
    <w:rsid w:val="00543510"/>
    <w:rsid w:val="00544044"/>
    <w:rsid w:val="00546297"/>
    <w:rsid w:val="00551654"/>
    <w:rsid w:val="00551AC5"/>
    <w:rsid w:val="00555CD2"/>
    <w:rsid w:val="00557377"/>
    <w:rsid w:val="005611D6"/>
    <w:rsid w:val="00563BD9"/>
    <w:rsid w:val="00566C70"/>
    <w:rsid w:val="00567198"/>
    <w:rsid w:val="005679EB"/>
    <w:rsid w:val="0057082D"/>
    <w:rsid w:val="00572AC0"/>
    <w:rsid w:val="0057357F"/>
    <w:rsid w:val="00575070"/>
    <w:rsid w:val="00591966"/>
    <w:rsid w:val="005977D7"/>
    <w:rsid w:val="005A1D4B"/>
    <w:rsid w:val="005A2D13"/>
    <w:rsid w:val="005B1A1E"/>
    <w:rsid w:val="005B4DE8"/>
    <w:rsid w:val="005B6C39"/>
    <w:rsid w:val="005B70DA"/>
    <w:rsid w:val="005B7437"/>
    <w:rsid w:val="005B7447"/>
    <w:rsid w:val="005C4A03"/>
    <w:rsid w:val="005D6EAC"/>
    <w:rsid w:val="005E1B2F"/>
    <w:rsid w:val="005E74CE"/>
    <w:rsid w:val="005F16F9"/>
    <w:rsid w:val="005F2CFB"/>
    <w:rsid w:val="005F374A"/>
    <w:rsid w:val="005F44A3"/>
    <w:rsid w:val="005F4E8A"/>
    <w:rsid w:val="005F71C7"/>
    <w:rsid w:val="006016D3"/>
    <w:rsid w:val="00601731"/>
    <w:rsid w:val="00603380"/>
    <w:rsid w:val="00604451"/>
    <w:rsid w:val="00604CEC"/>
    <w:rsid w:val="006055EB"/>
    <w:rsid w:val="00605617"/>
    <w:rsid w:val="0061394C"/>
    <w:rsid w:val="0061415B"/>
    <w:rsid w:val="00615828"/>
    <w:rsid w:val="006204D0"/>
    <w:rsid w:val="00620A76"/>
    <w:rsid w:val="00620AFF"/>
    <w:rsid w:val="00621714"/>
    <w:rsid w:val="00622D9E"/>
    <w:rsid w:val="00625238"/>
    <w:rsid w:val="00632A5C"/>
    <w:rsid w:val="00632A92"/>
    <w:rsid w:val="00633699"/>
    <w:rsid w:val="006352AE"/>
    <w:rsid w:val="006358B1"/>
    <w:rsid w:val="0063716C"/>
    <w:rsid w:val="00641695"/>
    <w:rsid w:val="00642D5D"/>
    <w:rsid w:val="00642E6B"/>
    <w:rsid w:val="00647274"/>
    <w:rsid w:val="00653133"/>
    <w:rsid w:val="006535F6"/>
    <w:rsid w:val="00654ECD"/>
    <w:rsid w:val="006619E0"/>
    <w:rsid w:val="0066447D"/>
    <w:rsid w:val="0066598C"/>
    <w:rsid w:val="006701B8"/>
    <w:rsid w:val="00670A4E"/>
    <w:rsid w:val="00672B18"/>
    <w:rsid w:val="00673FBA"/>
    <w:rsid w:val="006745AC"/>
    <w:rsid w:val="00674DB9"/>
    <w:rsid w:val="006752F6"/>
    <w:rsid w:val="006776B7"/>
    <w:rsid w:val="00680752"/>
    <w:rsid w:val="00681998"/>
    <w:rsid w:val="00682507"/>
    <w:rsid w:val="006910CB"/>
    <w:rsid w:val="00691261"/>
    <w:rsid w:val="00697567"/>
    <w:rsid w:val="006A1F2D"/>
    <w:rsid w:val="006A1F86"/>
    <w:rsid w:val="006A37D7"/>
    <w:rsid w:val="006A7F1C"/>
    <w:rsid w:val="006B4A36"/>
    <w:rsid w:val="006B6445"/>
    <w:rsid w:val="006C0145"/>
    <w:rsid w:val="006C0197"/>
    <w:rsid w:val="006C5023"/>
    <w:rsid w:val="006D3022"/>
    <w:rsid w:val="006D4E58"/>
    <w:rsid w:val="006D7A82"/>
    <w:rsid w:val="006E1FBC"/>
    <w:rsid w:val="006E5753"/>
    <w:rsid w:val="006E5F7E"/>
    <w:rsid w:val="006E69C6"/>
    <w:rsid w:val="006F00D7"/>
    <w:rsid w:val="006F6443"/>
    <w:rsid w:val="0070270D"/>
    <w:rsid w:val="00703EDB"/>
    <w:rsid w:val="007043D6"/>
    <w:rsid w:val="0071073E"/>
    <w:rsid w:val="00711219"/>
    <w:rsid w:val="00716A1D"/>
    <w:rsid w:val="00723B64"/>
    <w:rsid w:val="0072650F"/>
    <w:rsid w:val="0073307C"/>
    <w:rsid w:val="0073315F"/>
    <w:rsid w:val="00733D92"/>
    <w:rsid w:val="00734742"/>
    <w:rsid w:val="007351DF"/>
    <w:rsid w:val="00735D23"/>
    <w:rsid w:val="0073679B"/>
    <w:rsid w:val="00736B22"/>
    <w:rsid w:val="007375BE"/>
    <w:rsid w:val="00740CF1"/>
    <w:rsid w:val="00741D21"/>
    <w:rsid w:val="00743662"/>
    <w:rsid w:val="00743C51"/>
    <w:rsid w:val="00743D37"/>
    <w:rsid w:val="00745E9B"/>
    <w:rsid w:val="00752325"/>
    <w:rsid w:val="007546AD"/>
    <w:rsid w:val="0075787D"/>
    <w:rsid w:val="00761820"/>
    <w:rsid w:val="00762415"/>
    <w:rsid w:val="007637A5"/>
    <w:rsid w:val="007664E2"/>
    <w:rsid w:val="0077048A"/>
    <w:rsid w:val="00772639"/>
    <w:rsid w:val="00780A16"/>
    <w:rsid w:val="00780CA4"/>
    <w:rsid w:val="0078411B"/>
    <w:rsid w:val="0078614B"/>
    <w:rsid w:val="00793549"/>
    <w:rsid w:val="00794958"/>
    <w:rsid w:val="007962B2"/>
    <w:rsid w:val="007A1638"/>
    <w:rsid w:val="007A3FE1"/>
    <w:rsid w:val="007A5485"/>
    <w:rsid w:val="007B1BB5"/>
    <w:rsid w:val="007B49C4"/>
    <w:rsid w:val="007B66AB"/>
    <w:rsid w:val="007B69CF"/>
    <w:rsid w:val="007B7892"/>
    <w:rsid w:val="007C5901"/>
    <w:rsid w:val="007C6014"/>
    <w:rsid w:val="007D0745"/>
    <w:rsid w:val="007D07AD"/>
    <w:rsid w:val="007D2309"/>
    <w:rsid w:val="007D7D5F"/>
    <w:rsid w:val="007E213C"/>
    <w:rsid w:val="007E22C6"/>
    <w:rsid w:val="007E2D48"/>
    <w:rsid w:val="007E2DD0"/>
    <w:rsid w:val="007E2FD6"/>
    <w:rsid w:val="007E4225"/>
    <w:rsid w:val="007E6591"/>
    <w:rsid w:val="007E73C4"/>
    <w:rsid w:val="007E7E2A"/>
    <w:rsid w:val="007F04FF"/>
    <w:rsid w:val="007F2783"/>
    <w:rsid w:val="007F2BC1"/>
    <w:rsid w:val="007F6BF6"/>
    <w:rsid w:val="007F6E06"/>
    <w:rsid w:val="00800986"/>
    <w:rsid w:val="008028BE"/>
    <w:rsid w:val="008066EA"/>
    <w:rsid w:val="00807424"/>
    <w:rsid w:val="008126A1"/>
    <w:rsid w:val="008133BB"/>
    <w:rsid w:val="00813E94"/>
    <w:rsid w:val="0081493A"/>
    <w:rsid w:val="0081777D"/>
    <w:rsid w:val="00825396"/>
    <w:rsid w:val="00826A28"/>
    <w:rsid w:val="0082723F"/>
    <w:rsid w:val="00827857"/>
    <w:rsid w:val="00830C08"/>
    <w:rsid w:val="00832A9F"/>
    <w:rsid w:val="00832BAA"/>
    <w:rsid w:val="0083386D"/>
    <w:rsid w:val="00833CB0"/>
    <w:rsid w:val="00833FBD"/>
    <w:rsid w:val="00841039"/>
    <w:rsid w:val="008438FE"/>
    <w:rsid w:val="00845005"/>
    <w:rsid w:val="00846CF8"/>
    <w:rsid w:val="008502A0"/>
    <w:rsid w:val="008529A9"/>
    <w:rsid w:val="00853BFD"/>
    <w:rsid w:val="00855AAB"/>
    <w:rsid w:val="00856AD7"/>
    <w:rsid w:val="00860CCF"/>
    <w:rsid w:val="00861121"/>
    <w:rsid w:val="00861DC5"/>
    <w:rsid w:val="00862722"/>
    <w:rsid w:val="008637F7"/>
    <w:rsid w:val="00866AB9"/>
    <w:rsid w:val="00884042"/>
    <w:rsid w:val="0089036E"/>
    <w:rsid w:val="008904B7"/>
    <w:rsid w:val="008926D4"/>
    <w:rsid w:val="00892A43"/>
    <w:rsid w:val="0089395B"/>
    <w:rsid w:val="00893CD5"/>
    <w:rsid w:val="00894823"/>
    <w:rsid w:val="00895DD7"/>
    <w:rsid w:val="008A17C3"/>
    <w:rsid w:val="008A2C16"/>
    <w:rsid w:val="008B044A"/>
    <w:rsid w:val="008B05ED"/>
    <w:rsid w:val="008B5F18"/>
    <w:rsid w:val="008B67F3"/>
    <w:rsid w:val="008B717D"/>
    <w:rsid w:val="008C10CE"/>
    <w:rsid w:val="008C2336"/>
    <w:rsid w:val="008C2A48"/>
    <w:rsid w:val="008C3778"/>
    <w:rsid w:val="008C4FE8"/>
    <w:rsid w:val="008D08FB"/>
    <w:rsid w:val="008D1E0A"/>
    <w:rsid w:val="008D20D9"/>
    <w:rsid w:val="008F0439"/>
    <w:rsid w:val="008F21AB"/>
    <w:rsid w:val="008F31D5"/>
    <w:rsid w:val="008F34A0"/>
    <w:rsid w:val="008F3B73"/>
    <w:rsid w:val="008F43E0"/>
    <w:rsid w:val="00901F63"/>
    <w:rsid w:val="00902ED5"/>
    <w:rsid w:val="00904E19"/>
    <w:rsid w:val="00905393"/>
    <w:rsid w:val="00906226"/>
    <w:rsid w:val="00906C90"/>
    <w:rsid w:val="009175BA"/>
    <w:rsid w:val="0092327B"/>
    <w:rsid w:val="0092360C"/>
    <w:rsid w:val="0092426A"/>
    <w:rsid w:val="0092448A"/>
    <w:rsid w:val="00926977"/>
    <w:rsid w:val="00933ADD"/>
    <w:rsid w:val="009348EE"/>
    <w:rsid w:val="00935B06"/>
    <w:rsid w:val="00941C42"/>
    <w:rsid w:val="0094412A"/>
    <w:rsid w:val="00944286"/>
    <w:rsid w:val="00944BA7"/>
    <w:rsid w:val="00945178"/>
    <w:rsid w:val="009459EC"/>
    <w:rsid w:val="00946772"/>
    <w:rsid w:val="0094798D"/>
    <w:rsid w:val="0095060B"/>
    <w:rsid w:val="00950B09"/>
    <w:rsid w:val="00951A2A"/>
    <w:rsid w:val="00953333"/>
    <w:rsid w:val="00953BA4"/>
    <w:rsid w:val="009559AA"/>
    <w:rsid w:val="00960847"/>
    <w:rsid w:val="00961E1F"/>
    <w:rsid w:val="009633EE"/>
    <w:rsid w:val="0096426D"/>
    <w:rsid w:val="00971423"/>
    <w:rsid w:val="009753E7"/>
    <w:rsid w:val="00977BF3"/>
    <w:rsid w:val="00977F42"/>
    <w:rsid w:val="00981395"/>
    <w:rsid w:val="00982BF4"/>
    <w:rsid w:val="009842D9"/>
    <w:rsid w:val="009861C1"/>
    <w:rsid w:val="00986341"/>
    <w:rsid w:val="00986D38"/>
    <w:rsid w:val="009908E4"/>
    <w:rsid w:val="0099295B"/>
    <w:rsid w:val="00994C56"/>
    <w:rsid w:val="00994CB3"/>
    <w:rsid w:val="009A4209"/>
    <w:rsid w:val="009A6790"/>
    <w:rsid w:val="009B2DA0"/>
    <w:rsid w:val="009B43C5"/>
    <w:rsid w:val="009B4C85"/>
    <w:rsid w:val="009B5831"/>
    <w:rsid w:val="009B5BB0"/>
    <w:rsid w:val="009C6733"/>
    <w:rsid w:val="009C69A0"/>
    <w:rsid w:val="009C69CB"/>
    <w:rsid w:val="009D0096"/>
    <w:rsid w:val="009D41BA"/>
    <w:rsid w:val="009E3FEF"/>
    <w:rsid w:val="009E7121"/>
    <w:rsid w:val="009E73A0"/>
    <w:rsid w:val="009F28D7"/>
    <w:rsid w:val="009F4C42"/>
    <w:rsid w:val="009F4D14"/>
    <w:rsid w:val="00A00ED9"/>
    <w:rsid w:val="00A029FE"/>
    <w:rsid w:val="00A030AE"/>
    <w:rsid w:val="00A0384C"/>
    <w:rsid w:val="00A048AB"/>
    <w:rsid w:val="00A051EC"/>
    <w:rsid w:val="00A12A79"/>
    <w:rsid w:val="00A139BF"/>
    <w:rsid w:val="00A1496F"/>
    <w:rsid w:val="00A30774"/>
    <w:rsid w:val="00A32BE8"/>
    <w:rsid w:val="00A345C6"/>
    <w:rsid w:val="00A42505"/>
    <w:rsid w:val="00A4364E"/>
    <w:rsid w:val="00A443E5"/>
    <w:rsid w:val="00A44F90"/>
    <w:rsid w:val="00A4609A"/>
    <w:rsid w:val="00A50ED8"/>
    <w:rsid w:val="00A5177E"/>
    <w:rsid w:val="00A521A9"/>
    <w:rsid w:val="00A52C90"/>
    <w:rsid w:val="00A53DB7"/>
    <w:rsid w:val="00A56E7C"/>
    <w:rsid w:val="00A60DEF"/>
    <w:rsid w:val="00A61F2C"/>
    <w:rsid w:val="00A627F0"/>
    <w:rsid w:val="00A62B83"/>
    <w:rsid w:val="00A63744"/>
    <w:rsid w:val="00A6488F"/>
    <w:rsid w:val="00A65CFF"/>
    <w:rsid w:val="00A66561"/>
    <w:rsid w:val="00A70226"/>
    <w:rsid w:val="00A70AC5"/>
    <w:rsid w:val="00A71133"/>
    <w:rsid w:val="00A71808"/>
    <w:rsid w:val="00A84F8D"/>
    <w:rsid w:val="00A85580"/>
    <w:rsid w:val="00A86C14"/>
    <w:rsid w:val="00A9023D"/>
    <w:rsid w:val="00A9075C"/>
    <w:rsid w:val="00A93B51"/>
    <w:rsid w:val="00A9647D"/>
    <w:rsid w:val="00AA199E"/>
    <w:rsid w:val="00AA210B"/>
    <w:rsid w:val="00AA284C"/>
    <w:rsid w:val="00AA2C9C"/>
    <w:rsid w:val="00AA3DA7"/>
    <w:rsid w:val="00AA3E7C"/>
    <w:rsid w:val="00AA44F7"/>
    <w:rsid w:val="00AA4A81"/>
    <w:rsid w:val="00AB026B"/>
    <w:rsid w:val="00AB15DE"/>
    <w:rsid w:val="00AB1777"/>
    <w:rsid w:val="00AB6E3D"/>
    <w:rsid w:val="00AC185B"/>
    <w:rsid w:val="00AC1D66"/>
    <w:rsid w:val="00AC36A4"/>
    <w:rsid w:val="00AD4375"/>
    <w:rsid w:val="00AD4D74"/>
    <w:rsid w:val="00AD6EFC"/>
    <w:rsid w:val="00AE1769"/>
    <w:rsid w:val="00AE257D"/>
    <w:rsid w:val="00AE2CF0"/>
    <w:rsid w:val="00AE2FE4"/>
    <w:rsid w:val="00AE57D8"/>
    <w:rsid w:val="00AE5868"/>
    <w:rsid w:val="00AE70BF"/>
    <w:rsid w:val="00AE7C9B"/>
    <w:rsid w:val="00AF08F6"/>
    <w:rsid w:val="00AF0F31"/>
    <w:rsid w:val="00AF27BB"/>
    <w:rsid w:val="00AF6BB2"/>
    <w:rsid w:val="00AF6FE8"/>
    <w:rsid w:val="00B0130E"/>
    <w:rsid w:val="00B024C7"/>
    <w:rsid w:val="00B04BAD"/>
    <w:rsid w:val="00B058A6"/>
    <w:rsid w:val="00B05A2A"/>
    <w:rsid w:val="00B06005"/>
    <w:rsid w:val="00B10851"/>
    <w:rsid w:val="00B1265F"/>
    <w:rsid w:val="00B2064D"/>
    <w:rsid w:val="00B24BFF"/>
    <w:rsid w:val="00B25C62"/>
    <w:rsid w:val="00B27FC3"/>
    <w:rsid w:val="00B3390C"/>
    <w:rsid w:val="00B3433B"/>
    <w:rsid w:val="00B351F0"/>
    <w:rsid w:val="00B37C4F"/>
    <w:rsid w:val="00B42350"/>
    <w:rsid w:val="00B45751"/>
    <w:rsid w:val="00B45CB6"/>
    <w:rsid w:val="00B57366"/>
    <w:rsid w:val="00B626FD"/>
    <w:rsid w:val="00B65748"/>
    <w:rsid w:val="00B65DEE"/>
    <w:rsid w:val="00B65F4C"/>
    <w:rsid w:val="00B717CA"/>
    <w:rsid w:val="00B7346E"/>
    <w:rsid w:val="00B7797C"/>
    <w:rsid w:val="00B77AAF"/>
    <w:rsid w:val="00B82A71"/>
    <w:rsid w:val="00B834DF"/>
    <w:rsid w:val="00B876EA"/>
    <w:rsid w:val="00B90705"/>
    <w:rsid w:val="00B94BBF"/>
    <w:rsid w:val="00B96975"/>
    <w:rsid w:val="00B97874"/>
    <w:rsid w:val="00BA1A17"/>
    <w:rsid w:val="00BA3582"/>
    <w:rsid w:val="00BA3BEB"/>
    <w:rsid w:val="00BA4992"/>
    <w:rsid w:val="00BA4FDF"/>
    <w:rsid w:val="00BA5552"/>
    <w:rsid w:val="00BB0185"/>
    <w:rsid w:val="00BB0973"/>
    <w:rsid w:val="00BB0A99"/>
    <w:rsid w:val="00BB18E9"/>
    <w:rsid w:val="00BB5653"/>
    <w:rsid w:val="00BB5746"/>
    <w:rsid w:val="00BB5CFB"/>
    <w:rsid w:val="00BB630B"/>
    <w:rsid w:val="00BB677D"/>
    <w:rsid w:val="00BB7D99"/>
    <w:rsid w:val="00BC15CB"/>
    <w:rsid w:val="00BC40E4"/>
    <w:rsid w:val="00BC5654"/>
    <w:rsid w:val="00BC59BA"/>
    <w:rsid w:val="00BC5A03"/>
    <w:rsid w:val="00BD0B9E"/>
    <w:rsid w:val="00BD3831"/>
    <w:rsid w:val="00BD5B10"/>
    <w:rsid w:val="00BE347A"/>
    <w:rsid w:val="00BE6BE0"/>
    <w:rsid w:val="00BF0858"/>
    <w:rsid w:val="00BF1896"/>
    <w:rsid w:val="00BF2119"/>
    <w:rsid w:val="00C00F8F"/>
    <w:rsid w:val="00C02043"/>
    <w:rsid w:val="00C0366D"/>
    <w:rsid w:val="00C03B87"/>
    <w:rsid w:val="00C04D06"/>
    <w:rsid w:val="00C11DB7"/>
    <w:rsid w:val="00C123FD"/>
    <w:rsid w:val="00C14A31"/>
    <w:rsid w:val="00C15ABD"/>
    <w:rsid w:val="00C2285B"/>
    <w:rsid w:val="00C250A1"/>
    <w:rsid w:val="00C255B8"/>
    <w:rsid w:val="00C30629"/>
    <w:rsid w:val="00C36755"/>
    <w:rsid w:val="00C376A4"/>
    <w:rsid w:val="00C406F3"/>
    <w:rsid w:val="00C40EB3"/>
    <w:rsid w:val="00C41167"/>
    <w:rsid w:val="00C42E82"/>
    <w:rsid w:val="00C45530"/>
    <w:rsid w:val="00C4636E"/>
    <w:rsid w:val="00C4705B"/>
    <w:rsid w:val="00C50422"/>
    <w:rsid w:val="00C50A41"/>
    <w:rsid w:val="00C510D1"/>
    <w:rsid w:val="00C552A6"/>
    <w:rsid w:val="00C60A4E"/>
    <w:rsid w:val="00C60DAF"/>
    <w:rsid w:val="00C611B2"/>
    <w:rsid w:val="00C61974"/>
    <w:rsid w:val="00C61A1C"/>
    <w:rsid w:val="00C6722D"/>
    <w:rsid w:val="00C70BB0"/>
    <w:rsid w:val="00C70EF1"/>
    <w:rsid w:val="00C73800"/>
    <w:rsid w:val="00C77097"/>
    <w:rsid w:val="00C800D3"/>
    <w:rsid w:val="00C80502"/>
    <w:rsid w:val="00C819CF"/>
    <w:rsid w:val="00C85E49"/>
    <w:rsid w:val="00C8602E"/>
    <w:rsid w:val="00C91DE8"/>
    <w:rsid w:val="00C921EF"/>
    <w:rsid w:val="00C927F6"/>
    <w:rsid w:val="00C92A47"/>
    <w:rsid w:val="00C92EF1"/>
    <w:rsid w:val="00C94C52"/>
    <w:rsid w:val="00C95C30"/>
    <w:rsid w:val="00C97F02"/>
    <w:rsid w:val="00CA025D"/>
    <w:rsid w:val="00CA1516"/>
    <w:rsid w:val="00CA3CBF"/>
    <w:rsid w:val="00CA4B20"/>
    <w:rsid w:val="00CA4F5B"/>
    <w:rsid w:val="00CB0982"/>
    <w:rsid w:val="00CB1776"/>
    <w:rsid w:val="00CB3584"/>
    <w:rsid w:val="00CB7275"/>
    <w:rsid w:val="00CC2131"/>
    <w:rsid w:val="00CC2526"/>
    <w:rsid w:val="00CC5A95"/>
    <w:rsid w:val="00CC6FA4"/>
    <w:rsid w:val="00CD1435"/>
    <w:rsid w:val="00CD2FDE"/>
    <w:rsid w:val="00CD3179"/>
    <w:rsid w:val="00CD3446"/>
    <w:rsid w:val="00CD5525"/>
    <w:rsid w:val="00CD7A25"/>
    <w:rsid w:val="00CE49BA"/>
    <w:rsid w:val="00CE5549"/>
    <w:rsid w:val="00CE71E1"/>
    <w:rsid w:val="00CF0379"/>
    <w:rsid w:val="00CF105A"/>
    <w:rsid w:val="00CF403C"/>
    <w:rsid w:val="00CF6E70"/>
    <w:rsid w:val="00CF747A"/>
    <w:rsid w:val="00D0015F"/>
    <w:rsid w:val="00D00EF2"/>
    <w:rsid w:val="00D03053"/>
    <w:rsid w:val="00D0481C"/>
    <w:rsid w:val="00D07E7E"/>
    <w:rsid w:val="00D102BB"/>
    <w:rsid w:val="00D11179"/>
    <w:rsid w:val="00D111B5"/>
    <w:rsid w:val="00D15BFE"/>
    <w:rsid w:val="00D2439E"/>
    <w:rsid w:val="00D26B38"/>
    <w:rsid w:val="00D26FF4"/>
    <w:rsid w:val="00D274B9"/>
    <w:rsid w:val="00D27713"/>
    <w:rsid w:val="00D27D3C"/>
    <w:rsid w:val="00D314FE"/>
    <w:rsid w:val="00D319D0"/>
    <w:rsid w:val="00D327C4"/>
    <w:rsid w:val="00D42824"/>
    <w:rsid w:val="00D444A3"/>
    <w:rsid w:val="00D44BFB"/>
    <w:rsid w:val="00D4508E"/>
    <w:rsid w:val="00D46717"/>
    <w:rsid w:val="00D46E52"/>
    <w:rsid w:val="00D4781E"/>
    <w:rsid w:val="00D529AE"/>
    <w:rsid w:val="00D52CC0"/>
    <w:rsid w:val="00D578B9"/>
    <w:rsid w:val="00D63E92"/>
    <w:rsid w:val="00D65079"/>
    <w:rsid w:val="00D70B09"/>
    <w:rsid w:val="00D72D26"/>
    <w:rsid w:val="00D74C3F"/>
    <w:rsid w:val="00D76565"/>
    <w:rsid w:val="00D76AF8"/>
    <w:rsid w:val="00D809C4"/>
    <w:rsid w:val="00D94A7D"/>
    <w:rsid w:val="00DA0E4B"/>
    <w:rsid w:val="00DA1A42"/>
    <w:rsid w:val="00DA362F"/>
    <w:rsid w:val="00DA4C21"/>
    <w:rsid w:val="00DA4DA8"/>
    <w:rsid w:val="00DA6A81"/>
    <w:rsid w:val="00DB01F2"/>
    <w:rsid w:val="00DB0A59"/>
    <w:rsid w:val="00DB110D"/>
    <w:rsid w:val="00DB2192"/>
    <w:rsid w:val="00DB5D27"/>
    <w:rsid w:val="00DB704C"/>
    <w:rsid w:val="00DC1D2C"/>
    <w:rsid w:val="00DC569C"/>
    <w:rsid w:val="00DC677F"/>
    <w:rsid w:val="00DC6EB7"/>
    <w:rsid w:val="00DD061E"/>
    <w:rsid w:val="00DD21EC"/>
    <w:rsid w:val="00DD6916"/>
    <w:rsid w:val="00DD7711"/>
    <w:rsid w:val="00DE065B"/>
    <w:rsid w:val="00DE28E6"/>
    <w:rsid w:val="00DE4F4C"/>
    <w:rsid w:val="00DE75F8"/>
    <w:rsid w:val="00DF037C"/>
    <w:rsid w:val="00E20FAB"/>
    <w:rsid w:val="00E26507"/>
    <w:rsid w:val="00E265A3"/>
    <w:rsid w:val="00E269A9"/>
    <w:rsid w:val="00E27C27"/>
    <w:rsid w:val="00E31CA6"/>
    <w:rsid w:val="00E32AE9"/>
    <w:rsid w:val="00E35165"/>
    <w:rsid w:val="00E35445"/>
    <w:rsid w:val="00E368D9"/>
    <w:rsid w:val="00E37500"/>
    <w:rsid w:val="00E37851"/>
    <w:rsid w:val="00E4172C"/>
    <w:rsid w:val="00E438CA"/>
    <w:rsid w:val="00E44E6E"/>
    <w:rsid w:val="00E4518F"/>
    <w:rsid w:val="00E45A7A"/>
    <w:rsid w:val="00E45B62"/>
    <w:rsid w:val="00E50939"/>
    <w:rsid w:val="00E5213A"/>
    <w:rsid w:val="00E55168"/>
    <w:rsid w:val="00E55204"/>
    <w:rsid w:val="00E573D7"/>
    <w:rsid w:val="00E616F6"/>
    <w:rsid w:val="00E737CA"/>
    <w:rsid w:val="00E766AE"/>
    <w:rsid w:val="00E7695A"/>
    <w:rsid w:val="00E8119E"/>
    <w:rsid w:val="00E85AE3"/>
    <w:rsid w:val="00E9328C"/>
    <w:rsid w:val="00E93C6E"/>
    <w:rsid w:val="00EA0650"/>
    <w:rsid w:val="00EA557A"/>
    <w:rsid w:val="00EA57BF"/>
    <w:rsid w:val="00EA6AF4"/>
    <w:rsid w:val="00EB0784"/>
    <w:rsid w:val="00EB0A6C"/>
    <w:rsid w:val="00EB1398"/>
    <w:rsid w:val="00EB56CA"/>
    <w:rsid w:val="00EC15C8"/>
    <w:rsid w:val="00EC27EB"/>
    <w:rsid w:val="00ED09DA"/>
    <w:rsid w:val="00ED2A4F"/>
    <w:rsid w:val="00ED3499"/>
    <w:rsid w:val="00ED3575"/>
    <w:rsid w:val="00EE4467"/>
    <w:rsid w:val="00EE5C36"/>
    <w:rsid w:val="00EF05DD"/>
    <w:rsid w:val="00EF0638"/>
    <w:rsid w:val="00EF0831"/>
    <w:rsid w:val="00EF4FB3"/>
    <w:rsid w:val="00EF7779"/>
    <w:rsid w:val="00F001AC"/>
    <w:rsid w:val="00F07035"/>
    <w:rsid w:val="00F111B0"/>
    <w:rsid w:val="00F11B3A"/>
    <w:rsid w:val="00F125FF"/>
    <w:rsid w:val="00F169FB"/>
    <w:rsid w:val="00F20478"/>
    <w:rsid w:val="00F20D65"/>
    <w:rsid w:val="00F211D5"/>
    <w:rsid w:val="00F237E2"/>
    <w:rsid w:val="00F2559E"/>
    <w:rsid w:val="00F277E8"/>
    <w:rsid w:val="00F30542"/>
    <w:rsid w:val="00F3415A"/>
    <w:rsid w:val="00F366B8"/>
    <w:rsid w:val="00F36D42"/>
    <w:rsid w:val="00F37A4E"/>
    <w:rsid w:val="00F426E4"/>
    <w:rsid w:val="00F52A78"/>
    <w:rsid w:val="00F5378C"/>
    <w:rsid w:val="00F541B0"/>
    <w:rsid w:val="00F56042"/>
    <w:rsid w:val="00F560BB"/>
    <w:rsid w:val="00F62876"/>
    <w:rsid w:val="00F631E5"/>
    <w:rsid w:val="00F63DA5"/>
    <w:rsid w:val="00F67F1A"/>
    <w:rsid w:val="00F7153A"/>
    <w:rsid w:val="00F7580D"/>
    <w:rsid w:val="00F77B85"/>
    <w:rsid w:val="00F83699"/>
    <w:rsid w:val="00F86C34"/>
    <w:rsid w:val="00F90A7C"/>
    <w:rsid w:val="00F92B2E"/>
    <w:rsid w:val="00F958B6"/>
    <w:rsid w:val="00F96254"/>
    <w:rsid w:val="00FA3136"/>
    <w:rsid w:val="00FA4D51"/>
    <w:rsid w:val="00FB0A6B"/>
    <w:rsid w:val="00FB14B3"/>
    <w:rsid w:val="00FB191D"/>
    <w:rsid w:val="00FB195B"/>
    <w:rsid w:val="00FB43A1"/>
    <w:rsid w:val="00FC14E1"/>
    <w:rsid w:val="00FC163A"/>
    <w:rsid w:val="00FC1E3B"/>
    <w:rsid w:val="00FD0327"/>
    <w:rsid w:val="00FD729E"/>
    <w:rsid w:val="00FE129F"/>
    <w:rsid w:val="00FE3B36"/>
    <w:rsid w:val="00FE4DB2"/>
    <w:rsid w:val="00FF2A13"/>
    <w:rsid w:val="00FF44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BF"/>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2034A0"/>
    <w:pPr>
      <w:keepNext/>
      <w:ind w:firstLine="720"/>
      <w:jc w:val="both"/>
      <w:outlineLvl w:val="1"/>
    </w:pPr>
    <w:rPr>
      <w:rFonts w:ascii="Arial" w:hAnsi="Arial"/>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20636"/>
    <w:pPr>
      <w:ind w:firstLine="360"/>
      <w:jc w:val="both"/>
    </w:pPr>
    <w:rPr>
      <w:rFonts w:ascii="Arial" w:hAnsi="Arial"/>
      <w:sz w:val="32"/>
      <w:szCs w:val="20"/>
      <w:lang w:eastAsia="en-US"/>
    </w:rPr>
  </w:style>
  <w:style w:type="character" w:customStyle="1" w:styleId="BodyTextIndentChar">
    <w:name w:val="Body Text Indent Char"/>
    <w:basedOn w:val="DefaultParagraphFont"/>
    <w:link w:val="BodyTextIndent"/>
    <w:rsid w:val="00120636"/>
    <w:rPr>
      <w:rFonts w:ascii="Arial" w:eastAsia="Times New Roman" w:hAnsi="Arial" w:cs="Times New Roman"/>
      <w:sz w:val="32"/>
      <w:szCs w:val="20"/>
      <w:lang w:val="ro-RO"/>
    </w:rPr>
  </w:style>
  <w:style w:type="character" w:customStyle="1" w:styleId="Heading2Char">
    <w:name w:val="Heading 2 Char"/>
    <w:basedOn w:val="DefaultParagraphFont"/>
    <w:link w:val="Heading2"/>
    <w:rsid w:val="002034A0"/>
    <w:rPr>
      <w:rFonts w:ascii="Arial" w:eastAsia="Times New Roman" w:hAnsi="Arial" w:cs="Times New Roman"/>
      <w:sz w:val="24"/>
      <w:szCs w:val="20"/>
      <w:u w:val="single"/>
      <w:lang w:eastAsia="ro-RO"/>
    </w:rPr>
  </w:style>
  <w:style w:type="character" w:customStyle="1" w:styleId="a">
    <w:name w:val="_"/>
    <w:rsid w:val="002034A0"/>
  </w:style>
  <w:style w:type="paragraph" w:styleId="ListParagraph">
    <w:name w:val="List Paragraph"/>
    <w:basedOn w:val="Normal"/>
    <w:uiPriority w:val="34"/>
    <w:qFormat/>
    <w:rsid w:val="002034A0"/>
    <w:pPr>
      <w:spacing w:after="200" w:line="276" w:lineRule="auto"/>
      <w:ind w:left="720"/>
      <w:contextualSpacing/>
    </w:pPr>
    <w:rPr>
      <w:rFonts w:ascii="Calibri" w:eastAsia="Calibri" w:hAnsi="Calibri"/>
      <w:sz w:val="22"/>
      <w:szCs w:val="22"/>
      <w:lang w:eastAsia="en-US"/>
    </w:rPr>
  </w:style>
  <w:style w:type="character" w:customStyle="1" w:styleId="l5def1">
    <w:name w:val="l5def1"/>
    <w:rsid w:val="002034A0"/>
    <w:rPr>
      <w:rFonts w:ascii="Arial" w:hAnsi="Arial" w:cs="Arial" w:hint="default"/>
      <w:color w:val="000000"/>
      <w:sz w:val="26"/>
      <w:szCs w:val="26"/>
    </w:rPr>
  </w:style>
  <w:style w:type="paragraph" w:styleId="BodyText2">
    <w:name w:val="Body Text 2"/>
    <w:basedOn w:val="Normal"/>
    <w:link w:val="BodyText2Char"/>
    <w:rsid w:val="002034A0"/>
    <w:pPr>
      <w:spacing w:after="120" w:line="480" w:lineRule="auto"/>
    </w:pPr>
  </w:style>
  <w:style w:type="character" w:customStyle="1" w:styleId="BodyText2Char">
    <w:name w:val="Body Text 2 Char"/>
    <w:basedOn w:val="DefaultParagraphFont"/>
    <w:link w:val="BodyText2"/>
    <w:rsid w:val="002034A0"/>
    <w:rPr>
      <w:rFonts w:ascii="Times New Roman" w:eastAsia="Times New Roman" w:hAnsi="Times New Roman" w:cs="Times New Roman"/>
      <w:sz w:val="24"/>
      <w:szCs w:val="24"/>
      <w:lang w:val="ro-RO" w:eastAsia="ro-RO"/>
    </w:rPr>
  </w:style>
  <w:style w:type="character" w:customStyle="1" w:styleId="apple-converted-space">
    <w:name w:val="apple-converted-space"/>
    <w:basedOn w:val="DefaultParagraphFont"/>
    <w:rsid w:val="00621714"/>
  </w:style>
  <w:style w:type="paragraph" w:styleId="FootnoteText">
    <w:name w:val="footnote text"/>
    <w:basedOn w:val="Normal"/>
    <w:link w:val="FootnoteTextChar"/>
    <w:uiPriority w:val="99"/>
    <w:semiHidden/>
    <w:unhideWhenUsed/>
    <w:rsid w:val="000C2936"/>
    <w:rPr>
      <w:sz w:val="20"/>
      <w:szCs w:val="20"/>
    </w:rPr>
  </w:style>
  <w:style w:type="character" w:customStyle="1" w:styleId="FootnoteTextChar">
    <w:name w:val="Footnote Text Char"/>
    <w:basedOn w:val="DefaultParagraphFont"/>
    <w:link w:val="FootnoteText"/>
    <w:uiPriority w:val="99"/>
    <w:semiHidden/>
    <w:rsid w:val="000C2936"/>
    <w:rPr>
      <w:rFonts w:ascii="Times New Roman" w:eastAsia="Times New Roman" w:hAnsi="Times New Roman" w:cs="Times New Roman"/>
      <w:sz w:val="20"/>
      <w:szCs w:val="20"/>
      <w:lang w:val="ro-RO" w:eastAsia="ro-RO"/>
    </w:rPr>
  </w:style>
  <w:style w:type="character" w:styleId="FootnoteReference">
    <w:name w:val="footnote reference"/>
    <w:basedOn w:val="DefaultParagraphFont"/>
    <w:uiPriority w:val="99"/>
    <w:semiHidden/>
    <w:unhideWhenUsed/>
    <w:rsid w:val="000C2936"/>
    <w:rPr>
      <w:vertAlign w:val="superscript"/>
    </w:rPr>
  </w:style>
  <w:style w:type="paragraph" w:styleId="NoSpacing">
    <w:name w:val="No Spacing"/>
    <w:link w:val="NoSpacingChar1"/>
    <w:uiPriority w:val="1"/>
    <w:qFormat/>
    <w:rsid w:val="000C2936"/>
    <w:pPr>
      <w:spacing w:after="0" w:line="240" w:lineRule="auto"/>
    </w:pPr>
    <w:rPr>
      <w:rFonts w:eastAsiaTheme="minorEastAsia"/>
      <w:lang w:eastAsia="ja-JP"/>
    </w:rPr>
  </w:style>
  <w:style w:type="character" w:customStyle="1" w:styleId="NoSpacingChar1">
    <w:name w:val="No Spacing Char1"/>
    <w:basedOn w:val="DefaultParagraphFont"/>
    <w:link w:val="NoSpacing"/>
    <w:uiPriority w:val="1"/>
    <w:rsid w:val="000C2936"/>
    <w:rPr>
      <w:rFonts w:eastAsiaTheme="minorEastAsia"/>
      <w:lang w:eastAsia="ja-JP"/>
    </w:rPr>
  </w:style>
  <w:style w:type="paragraph" w:styleId="BalloonText">
    <w:name w:val="Balloon Text"/>
    <w:basedOn w:val="Normal"/>
    <w:link w:val="BalloonTextChar"/>
    <w:uiPriority w:val="99"/>
    <w:semiHidden/>
    <w:unhideWhenUsed/>
    <w:rsid w:val="000C2936"/>
    <w:rPr>
      <w:rFonts w:ascii="Tahoma" w:hAnsi="Tahoma" w:cs="Tahoma"/>
      <w:sz w:val="16"/>
      <w:szCs w:val="16"/>
    </w:rPr>
  </w:style>
  <w:style w:type="character" w:customStyle="1" w:styleId="BalloonTextChar">
    <w:name w:val="Balloon Text Char"/>
    <w:basedOn w:val="DefaultParagraphFont"/>
    <w:link w:val="BalloonText"/>
    <w:uiPriority w:val="99"/>
    <w:semiHidden/>
    <w:rsid w:val="000C2936"/>
    <w:rPr>
      <w:rFonts w:ascii="Tahoma" w:eastAsia="Times New Roman" w:hAnsi="Tahoma" w:cs="Tahoma"/>
      <w:sz w:val="16"/>
      <w:szCs w:val="16"/>
      <w:lang w:val="ro-RO" w:eastAsia="ro-RO"/>
    </w:rPr>
  </w:style>
  <w:style w:type="paragraph" w:styleId="Header">
    <w:name w:val="header"/>
    <w:basedOn w:val="Normal"/>
    <w:link w:val="HeaderChar"/>
    <w:uiPriority w:val="99"/>
    <w:unhideWhenUsed/>
    <w:rsid w:val="000C2936"/>
    <w:pPr>
      <w:tabs>
        <w:tab w:val="center" w:pos="4680"/>
        <w:tab w:val="right" w:pos="9360"/>
      </w:tabs>
    </w:pPr>
  </w:style>
  <w:style w:type="character" w:customStyle="1" w:styleId="HeaderChar">
    <w:name w:val="Header Char"/>
    <w:basedOn w:val="DefaultParagraphFont"/>
    <w:link w:val="Header"/>
    <w:uiPriority w:val="99"/>
    <w:rsid w:val="000C2936"/>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C2936"/>
    <w:pPr>
      <w:tabs>
        <w:tab w:val="center" w:pos="4680"/>
        <w:tab w:val="right" w:pos="9360"/>
      </w:tabs>
    </w:pPr>
  </w:style>
  <w:style w:type="character" w:customStyle="1" w:styleId="FooterChar">
    <w:name w:val="Footer Char"/>
    <w:basedOn w:val="DefaultParagraphFont"/>
    <w:link w:val="Footer"/>
    <w:uiPriority w:val="99"/>
    <w:rsid w:val="000C2936"/>
    <w:rPr>
      <w:rFonts w:ascii="Times New Roman" w:eastAsia="Times New Roman" w:hAnsi="Times New Roman" w:cs="Times New Roman"/>
      <w:sz w:val="24"/>
      <w:szCs w:val="24"/>
      <w:lang w:val="ro-RO" w:eastAsia="ro-RO"/>
    </w:rPr>
  </w:style>
  <w:style w:type="character" w:customStyle="1" w:styleId="l5def2">
    <w:name w:val="l5def2"/>
    <w:basedOn w:val="DefaultParagraphFont"/>
    <w:rsid w:val="008B67F3"/>
    <w:rPr>
      <w:rFonts w:ascii="Arial" w:hAnsi="Arial" w:cs="Arial" w:hint="default"/>
      <w:color w:val="000000"/>
      <w:sz w:val="26"/>
      <w:szCs w:val="26"/>
    </w:rPr>
  </w:style>
  <w:style w:type="character" w:customStyle="1" w:styleId="l5tlu1">
    <w:name w:val="l5tlu1"/>
    <w:basedOn w:val="DefaultParagraphFont"/>
    <w:rsid w:val="00DD061E"/>
    <w:rPr>
      <w:b/>
      <w:bCs/>
      <w:color w:val="000000"/>
      <w:sz w:val="32"/>
      <w:szCs w:val="32"/>
    </w:rPr>
  </w:style>
  <w:style w:type="character" w:styleId="Hyperlink">
    <w:name w:val="Hyperlink"/>
    <w:basedOn w:val="DefaultParagraphFont"/>
    <w:uiPriority w:val="99"/>
    <w:semiHidden/>
    <w:unhideWhenUsed/>
    <w:rsid w:val="00AC1D66"/>
    <w:rPr>
      <w:color w:val="0000FF"/>
      <w:u w:val="single"/>
    </w:rPr>
  </w:style>
  <w:style w:type="character" w:customStyle="1" w:styleId="l5def3">
    <w:name w:val="l5def3"/>
    <w:basedOn w:val="DefaultParagraphFont"/>
    <w:rsid w:val="00654ECD"/>
    <w:rPr>
      <w:rFonts w:ascii="Arial" w:hAnsi="Arial" w:cs="Arial" w:hint="default"/>
      <w:color w:val="000000"/>
      <w:sz w:val="26"/>
      <w:szCs w:val="26"/>
    </w:rPr>
  </w:style>
  <w:style w:type="character" w:customStyle="1" w:styleId="l5def4">
    <w:name w:val="l5def4"/>
    <w:basedOn w:val="DefaultParagraphFont"/>
    <w:rsid w:val="00DB110D"/>
    <w:rPr>
      <w:rFonts w:ascii="Arial" w:hAnsi="Arial" w:cs="Arial" w:hint="default"/>
      <w:color w:val="000000"/>
      <w:sz w:val="26"/>
      <w:szCs w:val="26"/>
    </w:rPr>
  </w:style>
  <w:style w:type="character" w:customStyle="1" w:styleId="l5com1">
    <w:name w:val="l5com1"/>
    <w:basedOn w:val="DefaultParagraphFont"/>
    <w:rsid w:val="00DB110D"/>
    <w:rPr>
      <w:rFonts w:ascii="Tahoma" w:hAnsi="Tahoma" w:cs="Tahoma" w:hint="default"/>
      <w:b w:val="0"/>
      <w:bCs w:val="0"/>
      <w:i/>
      <w:iCs/>
      <w:color w:val="339966"/>
      <w:sz w:val="22"/>
      <w:szCs w:val="22"/>
    </w:rPr>
  </w:style>
  <w:style w:type="character" w:customStyle="1" w:styleId="l5def5">
    <w:name w:val="l5def5"/>
    <w:basedOn w:val="DefaultParagraphFont"/>
    <w:rsid w:val="00DB110D"/>
    <w:rPr>
      <w:rFonts w:ascii="Arial" w:hAnsi="Arial" w:cs="Arial" w:hint="default"/>
      <w:color w:val="000000"/>
      <w:sz w:val="26"/>
      <w:szCs w:val="26"/>
    </w:rPr>
  </w:style>
  <w:style w:type="character" w:customStyle="1" w:styleId="l5def6">
    <w:name w:val="l5def6"/>
    <w:basedOn w:val="DefaultParagraphFont"/>
    <w:rsid w:val="00DB110D"/>
    <w:rPr>
      <w:rFonts w:ascii="Arial" w:hAnsi="Arial" w:cs="Arial" w:hint="default"/>
      <w:color w:val="000000"/>
      <w:sz w:val="26"/>
      <w:szCs w:val="26"/>
    </w:rPr>
  </w:style>
  <w:style w:type="character" w:customStyle="1" w:styleId="l5def7">
    <w:name w:val="l5def7"/>
    <w:basedOn w:val="DefaultParagraphFont"/>
    <w:rsid w:val="00DB110D"/>
    <w:rPr>
      <w:rFonts w:ascii="Arial" w:hAnsi="Arial" w:cs="Arial" w:hint="default"/>
      <w:color w:val="000000"/>
      <w:sz w:val="26"/>
      <w:szCs w:val="26"/>
    </w:rPr>
  </w:style>
  <w:style w:type="paragraph" w:styleId="BodyText">
    <w:name w:val="Body Text"/>
    <w:basedOn w:val="Normal"/>
    <w:link w:val="BodyTextChar"/>
    <w:uiPriority w:val="99"/>
    <w:unhideWhenUsed/>
    <w:rsid w:val="00832BAA"/>
    <w:pPr>
      <w:spacing w:after="120"/>
    </w:pPr>
  </w:style>
  <w:style w:type="character" w:customStyle="1" w:styleId="BodyTextChar">
    <w:name w:val="Body Text Char"/>
    <w:basedOn w:val="DefaultParagraphFont"/>
    <w:link w:val="BodyText"/>
    <w:uiPriority w:val="99"/>
    <w:rsid w:val="00832BAA"/>
    <w:rPr>
      <w:rFonts w:ascii="Times New Roman" w:eastAsia="Times New Roman" w:hAnsi="Times New Roman" w:cs="Times New Roman"/>
      <w:sz w:val="24"/>
      <w:szCs w:val="24"/>
      <w:lang w:val="ro-RO" w:eastAsia="ro-RO"/>
    </w:rPr>
  </w:style>
  <w:style w:type="character" w:customStyle="1" w:styleId="Bodytext10pt39">
    <w:name w:val="Body text + 10 pt39"/>
    <w:aliases w:val="Italic46,Spacing 1 pt47"/>
    <w:uiPriority w:val="99"/>
    <w:rsid w:val="005B1A1E"/>
    <w:rPr>
      <w:i/>
      <w:iCs/>
      <w:spacing w:val="20"/>
      <w:sz w:val="20"/>
      <w:szCs w:val="20"/>
    </w:rPr>
  </w:style>
  <w:style w:type="character" w:customStyle="1" w:styleId="BodytextBold30">
    <w:name w:val="Body text + Bold30"/>
    <w:uiPriority w:val="99"/>
    <w:rsid w:val="005B1A1E"/>
    <w:rPr>
      <w:b/>
      <w:bCs/>
      <w:spacing w:val="0"/>
      <w:sz w:val="22"/>
      <w:szCs w:val="22"/>
    </w:rPr>
  </w:style>
  <w:style w:type="character" w:customStyle="1" w:styleId="Bodytext10pt14">
    <w:name w:val="Body text + 10 pt14"/>
    <w:aliases w:val="Italic16,Spacing 1 pt17"/>
    <w:uiPriority w:val="99"/>
    <w:rsid w:val="002C1AB7"/>
    <w:rPr>
      <w:i/>
      <w:iCs/>
      <w:spacing w:val="20"/>
      <w:sz w:val="20"/>
      <w:szCs w:val="20"/>
    </w:rPr>
  </w:style>
  <w:style w:type="character" w:customStyle="1" w:styleId="Bodytext10pt21">
    <w:name w:val="Body text + 10 pt21"/>
    <w:aliases w:val="Italic23,Spacing 1 pt24"/>
    <w:uiPriority w:val="99"/>
    <w:rsid w:val="00950B09"/>
    <w:rPr>
      <w:i/>
      <w:iCs/>
      <w:spacing w:val="20"/>
      <w:sz w:val="20"/>
      <w:szCs w:val="20"/>
    </w:rPr>
  </w:style>
  <w:style w:type="paragraph" w:customStyle="1" w:styleId="Frspaiere1">
    <w:name w:val="Fără spațiere1"/>
    <w:basedOn w:val="Normal"/>
    <w:link w:val="NoSpacingChar"/>
    <w:qFormat/>
    <w:rsid w:val="003F5C66"/>
    <w:rPr>
      <w:rFonts w:ascii="Cambria" w:hAnsi="Cambria"/>
      <w:sz w:val="22"/>
      <w:szCs w:val="22"/>
      <w:lang w:val="en-US" w:eastAsia="en-US" w:bidi="en-US"/>
    </w:rPr>
  </w:style>
  <w:style w:type="character" w:customStyle="1" w:styleId="NoSpacingChar">
    <w:name w:val="No Spacing Char"/>
    <w:link w:val="Frspaiere1"/>
    <w:rsid w:val="003F5C66"/>
    <w:rPr>
      <w:rFonts w:ascii="Cambria" w:eastAsia="Times New Roman" w:hAnsi="Cambria" w:cs="Times New Roman"/>
      <w:lang w:bidi="en-US"/>
    </w:rPr>
  </w:style>
  <w:style w:type="character" w:customStyle="1" w:styleId="FontStyle21">
    <w:name w:val="Font Style21"/>
    <w:uiPriority w:val="99"/>
    <w:rsid w:val="00E55204"/>
    <w:rPr>
      <w:rFonts w:ascii="Arial" w:hAnsi="Arial" w:cs="Arial" w:hint="default"/>
      <w:sz w:val="24"/>
    </w:rPr>
  </w:style>
  <w:style w:type="paragraph" w:customStyle="1" w:styleId="Default">
    <w:name w:val="Default"/>
    <w:uiPriority w:val="99"/>
    <w:rsid w:val="00813E9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par">
    <w:name w:val="s_par"/>
    <w:basedOn w:val="DefaultParagraphFont"/>
    <w:rsid w:val="00294D62"/>
  </w:style>
</w:styles>
</file>

<file path=word/webSettings.xml><?xml version="1.0" encoding="utf-8"?>
<w:webSettings xmlns:r="http://schemas.openxmlformats.org/officeDocument/2006/relationships" xmlns:w="http://schemas.openxmlformats.org/wordprocessingml/2006/main">
  <w:divs>
    <w:div w:id="32704766">
      <w:bodyDiv w:val="1"/>
      <w:marLeft w:val="0"/>
      <w:marRight w:val="0"/>
      <w:marTop w:val="0"/>
      <w:marBottom w:val="0"/>
      <w:divBdr>
        <w:top w:val="none" w:sz="0" w:space="0" w:color="auto"/>
        <w:left w:val="none" w:sz="0" w:space="0" w:color="auto"/>
        <w:bottom w:val="none" w:sz="0" w:space="0" w:color="auto"/>
        <w:right w:val="none" w:sz="0" w:space="0" w:color="auto"/>
      </w:divBdr>
    </w:div>
    <w:div w:id="39089403">
      <w:bodyDiv w:val="1"/>
      <w:marLeft w:val="0"/>
      <w:marRight w:val="0"/>
      <w:marTop w:val="0"/>
      <w:marBottom w:val="0"/>
      <w:divBdr>
        <w:top w:val="none" w:sz="0" w:space="0" w:color="auto"/>
        <w:left w:val="none" w:sz="0" w:space="0" w:color="auto"/>
        <w:bottom w:val="none" w:sz="0" w:space="0" w:color="auto"/>
        <w:right w:val="none" w:sz="0" w:space="0" w:color="auto"/>
      </w:divBdr>
      <w:divsChild>
        <w:div w:id="827554448">
          <w:marLeft w:val="0"/>
          <w:marRight w:val="0"/>
          <w:marTop w:val="0"/>
          <w:marBottom w:val="0"/>
          <w:divBdr>
            <w:top w:val="none" w:sz="0" w:space="0" w:color="auto"/>
            <w:left w:val="none" w:sz="0" w:space="0" w:color="auto"/>
            <w:bottom w:val="none" w:sz="0" w:space="0" w:color="auto"/>
            <w:right w:val="none" w:sz="0" w:space="0" w:color="auto"/>
          </w:divBdr>
          <w:divsChild>
            <w:div w:id="306010249">
              <w:marLeft w:val="0"/>
              <w:marRight w:val="0"/>
              <w:marTop w:val="0"/>
              <w:marBottom w:val="0"/>
              <w:divBdr>
                <w:top w:val="none" w:sz="0" w:space="0" w:color="auto"/>
                <w:left w:val="none" w:sz="0" w:space="0" w:color="auto"/>
                <w:bottom w:val="none" w:sz="0" w:space="0" w:color="auto"/>
                <w:right w:val="none" w:sz="0" w:space="0" w:color="auto"/>
              </w:divBdr>
            </w:div>
          </w:divsChild>
        </w:div>
        <w:div w:id="1101950611">
          <w:marLeft w:val="0"/>
          <w:marRight w:val="0"/>
          <w:marTop w:val="0"/>
          <w:marBottom w:val="0"/>
          <w:divBdr>
            <w:top w:val="none" w:sz="0" w:space="0" w:color="auto"/>
            <w:left w:val="none" w:sz="0" w:space="0" w:color="auto"/>
            <w:bottom w:val="none" w:sz="0" w:space="0" w:color="auto"/>
            <w:right w:val="none" w:sz="0" w:space="0" w:color="auto"/>
          </w:divBdr>
          <w:divsChild>
            <w:div w:id="92363684">
              <w:marLeft w:val="0"/>
              <w:marRight w:val="0"/>
              <w:marTop w:val="0"/>
              <w:marBottom w:val="0"/>
              <w:divBdr>
                <w:top w:val="none" w:sz="0" w:space="0" w:color="auto"/>
                <w:left w:val="none" w:sz="0" w:space="0" w:color="auto"/>
                <w:bottom w:val="none" w:sz="0" w:space="0" w:color="auto"/>
                <w:right w:val="none" w:sz="0" w:space="0" w:color="auto"/>
              </w:divBdr>
            </w:div>
          </w:divsChild>
        </w:div>
        <w:div w:id="1746952626">
          <w:marLeft w:val="0"/>
          <w:marRight w:val="0"/>
          <w:marTop w:val="0"/>
          <w:marBottom w:val="0"/>
          <w:divBdr>
            <w:top w:val="none" w:sz="0" w:space="0" w:color="auto"/>
            <w:left w:val="none" w:sz="0" w:space="0" w:color="auto"/>
            <w:bottom w:val="none" w:sz="0" w:space="0" w:color="auto"/>
            <w:right w:val="none" w:sz="0" w:space="0" w:color="auto"/>
          </w:divBdr>
          <w:divsChild>
            <w:div w:id="7589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0179">
      <w:bodyDiv w:val="1"/>
      <w:marLeft w:val="0"/>
      <w:marRight w:val="0"/>
      <w:marTop w:val="0"/>
      <w:marBottom w:val="0"/>
      <w:divBdr>
        <w:top w:val="none" w:sz="0" w:space="0" w:color="auto"/>
        <w:left w:val="none" w:sz="0" w:space="0" w:color="auto"/>
        <w:bottom w:val="none" w:sz="0" w:space="0" w:color="auto"/>
        <w:right w:val="none" w:sz="0" w:space="0" w:color="auto"/>
      </w:divBdr>
    </w:div>
    <w:div w:id="224994462">
      <w:bodyDiv w:val="1"/>
      <w:marLeft w:val="0"/>
      <w:marRight w:val="0"/>
      <w:marTop w:val="0"/>
      <w:marBottom w:val="0"/>
      <w:divBdr>
        <w:top w:val="none" w:sz="0" w:space="0" w:color="auto"/>
        <w:left w:val="none" w:sz="0" w:space="0" w:color="auto"/>
        <w:bottom w:val="none" w:sz="0" w:space="0" w:color="auto"/>
        <w:right w:val="none" w:sz="0" w:space="0" w:color="auto"/>
      </w:divBdr>
    </w:div>
    <w:div w:id="261114018">
      <w:bodyDiv w:val="1"/>
      <w:marLeft w:val="0"/>
      <w:marRight w:val="0"/>
      <w:marTop w:val="0"/>
      <w:marBottom w:val="0"/>
      <w:divBdr>
        <w:top w:val="none" w:sz="0" w:space="0" w:color="auto"/>
        <w:left w:val="none" w:sz="0" w:space="0" w:color="auto"/>
        <w:bottom w:val="none" w:sz="0" w:space="0" w:color="auto"/>
        <w:right w:val="none" w:sz="0" w:space="0" w:color="auto"/>
      </w:divBdr>
    </w:div>
    <w:div w:id="288900526">
      <w:bodyDiv w:val="1"/>
      <w:marLeft w:val="0"/>
      <w:marRight w:val="0"/>
      <w:marTop w:val="0"/>
      <w:marBottom w:val="0"/>
      <w:divBdr>
        <w:top w:val="none" w:sz="0" w:space="0" w:color="auto"/>
        <w:left w:val="none" w:sz="0" w:space="0" w:color="auto"/>
        <w:bottom w:val="none" w:sz="0" w:space="0" w:color="auto"/>
        <w:right w:val="none" w:sz="0" w:space="0" w:color="auto"/>
      </w:divBdr>
    </w:div>
    <w:div w:id="442960430">
      <w:bodyDiv w:val="1"/>
      <w:marLeft w:val="0"/>
      <w:marRight w:val="0"/>
      <w:marTop w:val="0"/>
      <w:marBottom w:val="0"/>
      <w:divBdr>
        <w:top w:val="none" w:sz="0" w:space="0" w:color="auto"/>
        <w:left w:val="none" w:sz="0" w:space="0" w:color="auto"/>
        <w:bottom w:val="none" w:sz="0" w:space="0" w:color="auto"/>
        <w:right w:val="none" w:sz="0" w:space="0" w:color="auto"/>
      </w:divBdr>
    </w:div>
    <w:div w:id="783961562">
      <w:bodyDiv w:val="1"/>
      <w:marLeft w:val="0"/>
      <w:marRight w:val="0"/>
      <w:marTop w:val="0"/>
      <w:marBottom w:val="0"/>
      <w:divBdr>
        <w:top w:val="none" w:sz="0" w:space="0" w:color="auto"/>
        <w:left w:val="none" w:sz="0" w:space="0" w:color="auto"/>
        <w:bottom w:val="none" w:sz="0" w:space="0" w:color="auto"/>
        <w:right w:val="none" w:sz="0" w:space="0" w:color="auto"/>
      </w:divBdr>
    </w:div>
    <w:div w:id="967735515">
      <w:bodyDiv w:val="1"/>
      <w:marLeft w:val="0"/>
      <w:marRight w:val="0"/>
      <w:marTop w:val="0"/>
      <w:marBottom w:val="0"/>
      <w:divBdr>
        <w:top w:val="none" w:sz="0" w:space="0" w:color="auto"/>
        <w:left w:val="none" w:sz="0" w:space="0" w:color="auto"/>
        <w:bottom w:val="none" w:sz="0" w:space="0" w:color="auto"/>
        <w:right w:val="none" w:sz="0" w:space="0" w:color="auto"/>
      </w:divBdr>
      <w:divsChild>
        <w:div w:id="1738091665">
          <w:marLeft w:val="0"/>
          <w:marRight w:val="0"/>
          <w:marTop w:val="0"/>
          <w:marBottom w:val="0"/>
          <w:divBdr>
            <w:top w:val="none" w:sz="0" w:space="0" w:color="auto"/>
            <w:left w:val="none" w:sz="0" w:space="0" w:color="auto"/>
            <w:bottom w:val="none" w:sz="0" w:space="0" w:color="auto"/>
            <w:right w:val="none" w:sz="0" w:space="0" w:color="auto"/>
          </w:divBdr>
          <w:divsChild>
            <w:div w:id="1243223850">
              <w:marLeft w:val="0"/>
              <w:marRight w:val="0"/>
              <w:marTop w:val="0"/>
              <w:marBottom w:val="0"/>
              <w:divBdr>
                <w:top w:val="none" w:sz="0" w:space="0" w:color="auto"/>
                <w:left w:val="none" w:sz="0" w:space="0" w:color="auto"/>
                <w:bottom w:val="none" w:sz="0" w:space="0" w:color="auto"/>
                <w:right w:val="none" w:sz="0" w:space="0" w:color="auto"/>
              </w:divBdr>
              <w:divsChild>
                <w:div w:id="207961348">
                  <w:marLeft w:val="0"/>
                  <w:marRight w:val="0"/>
                  <w:marTop w:val="0"/>
                  <w:marBottom w:val="0"/>
                  <w:divBdr>
                    <w:top w:val="none" w:sz="0" w:space="0" w:color="auto"/>
                    <w:left w:val="none" w:sz="0" w:space="0" w:color="auto"/>
                    <w:bottom w:val="none" w:sz="0" w:space="0" w:color="auto"/>
                    <w:right w:val="none" w:sz="0" w:space="0" w:color="auto"/>
                  </w:divBdr>
                </w:div>
              </w:divsChild>
            </w:div>
            <w:div w:id="1242252093">
              <w:marLeft w:val="0"/>
              <w:marRight w:val="0"/>
              <w:marTop w:val="0"/>
              <w:marBottom w:val="0"/>
              <w:divBdr>
                <w:top w:val="none" w:sz="0" w:space="0" w:color="auto"/>
                <w:left w:val="none" w:sz="0" w:space="0" w:color="auto"/>
                <w:bottom w:val="none" w:sz="0" w:space="0" w:color="auto"/>
                <w:right w:val="none" w:sz="0" w:space="0" w:color="auto"/>
              </w:divBdr>
              <w:divsChild>
                <w:div w:id="1103383526">
                  <w:marLeft w:val="0"/>
                  <w:marRight w:val="0"/>
                  <w:marTop w:val="0"/>
                  <w:marBottom w:val="0"/>
                  <w:divBdr>
                    <w:top w:val="none" w:sz="0" w:space="0" w:color="auto"/>
                    <w:left w:val="none" w:sz="0" w:space="0" w:color="auto"/>
                    <w:bottom w:val="none" w:sz="0" w:space="0" w:color="auto"/>
                    <w:right w:val="none" w:sz="0" w:space="0" w:color="auto"/>
                  </w:divBdr>
                </w:div>
              </w:divsChild>
            </w:div>
            <w:div w:id="334962472">
              <w:marLeft w:val="0"/>
              <w:marRight w:val="0"/>
              <w:marTop w:val="0"/>
              <w:marBottom w:val="0"/>
              <w:divBdr>
                <w:top w:val="none" w:sz="0" w:space="0" w:color="auto"/>
                <w:left w:val="none" w:sz="0" w:space="0" w:color="auto"/>
                <w:bottom w:val="none" w:sz="0" w:space="0" w:color="auto"/>
                <w:right w:val="none" w:sz="0" w:space="0" w:color="auto"/>
              </w:divBdr>
            </w:div>
            <w:div w:id="1851916390">
              <w:marLeft w:val="0"/>
              <w:marRight w:val="0"/>
              <w:marTop w:val="0"/>
              <w:marBottom w:val="0"/>
              <w:divBdr>
                <w:top w:val="none" w:sz="0" w:space="0" w:color="auto"/>
                <w:left w:val="none" w:sz="0" w:space="0" w:color="auto"/>
                <w:bottom w:val="none" w:sz="0" w:space="0" w:color="auto"/>
                <w:right w:val="none" w:sz="0" w:space="0" w:color="auto"/>
              </w:divBdr>
              <w:divsChild>
                <w:div w:id="1500775567">
                  <w:marLeft w:val="0"/>
                  <w:marRight w:val="0"/>
                  <w:marTop w:val="0"/>
                  <w:marBottom w:val="0"/>
                  <w:divBdr>
                    <w:top w:val="none" w:sz="0" w:space="0" w:color="auto"/>
                    <w:left w:val="none" w:sz="0" w:space="0" w:color="auto"/>
                    <w:bottom w:val="none" w:sz="0" w:space="0" w:color="auto"/>
                    <w:right w:val="none" w:sz="0" w:space="0" w:color="auto"/>
                  </w:divBdr>
                </w:div>
              </w:divsChild>
            </w:div>
            <w:div w:id="585698842">
              <w:marLeft w:val="0"/>
              <w:marRight w:val="0"/>
              <w:marTop w:val="0"/>
              <w:marBottom w:val="0"/>
              <w:divBdr>
                <w:top w:val="none" w:sz="0" w:space="0" w:color="auto"/>
                <w:left w:val="none" w:sz="0" w:space="0" w:color="auto"/>
                <w:bottom w:val="none" w:sz="0" w:space="0" w:color="auto"/>
                <w:right w:val="none" w:sz="0" w:space="0" w:color="auto"/>
              </w:divBdr>
              <w:divsChild>
                <w:div w:id="1627543796">
                  <w:marLeft w:val="0"/>
                  <w:marRight w:val="0"/>
                  <w:marTop w:val="0"/>
                  <w:marBottom w:val="0"/>
                  <w:divBdr>
                    <w:top w:val="none" w:sz="0" w:space="0" w:color="auto"/>
                    <w:left w:val="none" w:sz="0" w:space="0" w:color="auto"/>
                    <w:bottom w:val="none" w:sz="0" w:space="0" w:color="auto"/>
                    <w:right w:val="none" w:sz="0" w:space="0" w:color="auto"/>
                  </w:divBdr>
                </w:div>
              </w:divsChild>
            </w:div>
            <w:div w:id="296304527">
              <w:marLeft w:val="0"/>
              <w:marRight w:val="0"/>
              <w:marTop w:val="0"/>
              <w:marBottom w:val="0"/>
              <w:divBdr>
                <w:top w:val="none" w:sz="0" w:space="0" w:color="auto"/>
                <w:left w:val="none" w:sz="0" w:space="0" w:color="auto"/>
                <w:bottom w:val="none" w:sz="0" w:space="0" w:color="auto"/>
                <w:right w:val="none" w:sz="0" w:space="0" w:color="auto"/>
              </w:divBdr>
              <w:divsChild>
                <w:div w:id="39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88919">
      <w:bodyDiv w:val="1"/>
      <w:marLeft w:val="0"/>
      <w:marRight w:val="0"/>
      <w:marTop w:val="0"/>
      <w:marBottom w:val="0"/>
      <w:divBdr>
        <w:top w:val="none" w:sz="0" w:space="0" w:color="auto"/>
        <w:left w:val="none" w:sz="0" w:space="0" w:color="auto"/>
        <w:bottom w:val="none" w:sz="0" w:space="0" w:color="auto"/>
        <w:right w:val="none" w:sz="0" w:space="0" w:color="auto"/>
      </w:divBdr>
      <w:divsChild>
        <w:div w:id="675765573">
          <w:marLeft w:val="0"/>
          <w:marRight w:val="0"/>
          <w:marTop w:val="0"/>
          <w:marBottom w:val="0"/>
          <w:divBdr>
            <w:top w:val="none" w:sz="0" w:space="0" w:color="auto"/>
            <w:left w:val="none" w:sz="0" w:space="0" w:color="auto"/>
            <w:bottom w:val="none" w:sz="0" w:space="0" w:color="auto"/>
            <w:right w:val="none" w:sz="0" w:space="0" w:color="auto"/>
          </w:divBdr>
          <w:divsChild>
            <w:div w:id="1967349717">
              <w:marLeft w:val="0"/>
              <w:marRight w:val="0"/>
              <w:marTop w:val="0"/>
              <w:marBottom w:val="0"/>
              <w:divBdr>
                <w:top w:val="none" w:sz="0" w:space="0" w:color="auto"/>
                <w:left w:val="none" w:sz="0" w:space="0" w:color="auto"/>
                <w:bottom w:val="none" w:sz="0" w:space="0" w:color="auto"/>
                <w:right w:val="none" w:sz="0" w:space="0" w:color="auto"/>
              </w:divBdr>
              <w:divsChild>
                <w:div w:id="976378155">
                  <w:marLeft w:val="0"/>
                  <w:marRight w:val="0"/>
                  <w:marTop w:val="0"/>
                  <w:marBottom w:val="0"/>
                  <w:divBdr>
                    <w:top w:val="none" w:sz="0" w:space="0" w:color="auto"/>
                    <w:left w:val="none" w:sz="0" w:space="0" w:color="auto"/>
                    <w:bottom w:val="none" w:sz="0" w:space="0" w:color="auto"/>
                    <w:right w:val="none" w:sz="0" w:space="0" w:color="auto"/>
                  </w:divBdr>
                </w:div>
              </w:divsChild>
            </w:div>
            <w:div w:id="1911887564">
              <w:marLeft w:val="0"/>
              <w:marRight w:val="0"/>
              <w:marTop w:val="0"/>
              <w:marBottom w:val="0"/>
              <w:divBdr>
                <w:top w:val="none" w:sz="0" w:space="0" w:color="auto"/>
                <w:left w:val="none" w:sz="0" w:space="0" w:color="auto"/>
                <w:bottom w:val="none" w:sz="0" w:space="0" w:color="auto"/>
                <w:right w:val="none" w:sz="0" w:space="0" w:color="auto"/>
              </w:divBdr>
              <w:divsChild>
                <w:div w:id="584191327">
                  <w:marLeft w:val="0"/>
                  <w:marRight w:val="0"/>
                  <w:marTop w:val="0"/>
                  <w:marBottom w:val="0"/>
                  <w:divBdr>
                    <w:top w:val="none" w:sz="0" w:space="0" w:color="auto"/>
                    <w:left w:val="none" w:sz="0" w:space="0" w:color="auto"/>
                    <w:bottom w:val="none" w:sz="0" w:space="0" w:color="auto"/>
                    <w:right w:val="none" w:sz="0" w:space="0" w:color="auto"/>
                  </w:divBdr>
                </w:div>
              </w:divsChild>
            </w:div>
            <w:div w:id="742262630">
              <w:marLeft w:val="0"/>
              <w:marRight w:val="0"/>
              <w:marTop w:val="0"/>
              <w:marBottom w:val="0"/>
              <w:divBdr>
                <w:top w:val="none" w:sz="0" w:space="0" w:color="auto"/>
                <w:left w:val="none" w:sz="0" w:space="0" w:color="auto"/>
                <w:bottom w:val="none" w:sz="0" w:space="0" w:color="auto"/>
                <w:right w:val="none" w:sz="0" w:space="0" w:color="auto"/>
              </w:divBdr>
            </w:div>
            <w:div w:id="1745839367">
              <w:marLeft w:val="0"/>
              <w:marRight w:val="0"/>
              <w:marTop w:val="0"/>
              <w:marBottom w:val="0"/>
              <w:divBdr>
                <w:top w:val="none" w:sz="0" w:space="0" w:color="auto"/>
                <w:left w:val="none" w:sz="0" w:space="0" w:color="auto"/>
                <w:bottom w:val="none" w:sz="0" w:space="0" w:color="auto"/>
                <w:right w:val="none" w:sz="0" w:space="0" w:color="auto"/>
              </w:divBdr>
              <w:divsChild>
                <w:div w:id="1420251264">
                  <w:marLeft w:val="0"/>
                  <w:marRight w:val="0"/>
                  <w:marTop w:val="0"/>
                  <w:marBottom w:val="0"/>
                  <w:divBdr>
                    <w:top w:val="none" w:sz="0" w:space="0" w:color="auto"/>
                    <w:left w:val="none" w:sz="0" w:space="0" w:color="auto"/>
                    <w:bottom w:val="none" w:sz="0" w:space="0" w:color="auto"/>
                    <w:right w:val="none" w:sz="0" w:space="0" w:color="auto"/>
                  </w:divBdr>
                </w:div>
              </w:divsChild>
            </w:div>
            <w:div w:id="885801785">
              <w:marLeft w:val="0"/>
              <w:marRight w:val="0"/>
              <w:marTop w:val="0"/>
              <w:marBottom w:val="0"/>
              <w:divBdr>
                <w:top w:val="none" w:sz="0" w:space="0" w:color="auto"/>
                <w:left w:val="none" w:sz="0" w:space="0" w:color="auto"/>
                <w:bottom w:val="none" w:sz="0" w:space="0" w:color="auto"/>
                <w:right w:val="none" w:sz="0" w:space="0" w:color="auto"/>
              </w:divBdr>
              <w:divsChild>
                <w:div w:id="1662079397">
                  <w:marLeft w:val="0"/>
                  <w:marRight w:val="0"/>
                  <w:marTop w:val="0"/>
                  <w:marBottom w:val="0"/>
                  <w:divBdr>
                    <w:top w:val="none" w:sz="0" w:space="0" w:color="auto"/>
                    <w:left w:val="none" w:sz="0" w:space="0" w:color="auto"/>
                    <w:bottom w:val="none" w:sz="0" w:space="0" w:color="auto"/>
                    <w:right w:val="none" w:sz="0" w:space="0" w:color="auto"/>
                  </w:divBdr>
                </w:div>
              </w:divsChild>
            </w:div>
            <w:div w:id="1370182966">
              <w:marLeft w:val="0"/>
              <w:marRight w:val="0"/>
              <w:marTop w:val="0"/>
              <w:marBottom w:val="0"/>
              <w:divBdr>
                <w:top w:val="none" w:sz="0" w:space="0" w:color="auto"/>
                <w:left w:val="none" w:sz="0" w:space="0" w:color="auto"/>
                <w:bottom w:val="none" w:sz="0" w:space="0" w:color="auto"/>
                <w:right w:val="none" w:sz="0" w:space="0" w:color="auto"/>
              </w:divBdr>
              <w:divsChild>
                <w:div w:id="12104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5549">
      <w:bodyDiv w:val="1"/>
      <w:marLeft w:val="0"/>
      <w:marRight w:val="0"/>
      <w:marTop w:val="0"/>
      <w:marBottom w:val="0"/>
      <w:divBdr>
        <w:top w:val="none" w:sz="0" w:space="0" w:color="auto"/>
        <w:left w:val="none" w:sz="0" w:space="0" w:color="auto"/>
        <w:bottom w:val="none" w:sz="0" w:space="0" w:color="auto"/>
        <w:right w:val="none" w:sz="0" w:space="0" w:color="auto"/>
      </w:divBdr>
      <w:divsChild>
        <w:div w:id="659234876">
          <w:marLeft w:val="0"/>
          <w:marRight w:val="0"/>
          <w:marTop w:val="0"/>
          <w:marBottom w:val="0"/>
          <w:divBdr>
            <w:top w:val="none" w:sz="0" w:space="0" w:color="auto"/>
            <w:left w:val="none" w:sz="0" w:space="0" w:color="auto"/>
            <w:bottom w:val="none" w:sz="0" w:space="0" w:color="auto"/>
            <w:right w:val="none" w:sz="0" w:space="0" w:color="auto"/>
          </w:divBdr>
          <w:divsChild>
            <w:div w:id="1007361836">
              <w:marLeft w:val="0"/>
              <w:marRight w:val="0"/>
              <w:marTop w:val="0"/>
              <w:marBottom w:val="0"/>
              <w:divBdr>
                <w:top w:val="none" w:sz="0" w:space="0" w:color="auto"/>
                <w:left w:val="none" w:sz="0" w:space="0" w:color="auto"/>
                <w:bottom w:val="none" w:sz="0" w:space="0" w:color="auto"/>
                <w:right w:val="none" w:sz="0" w:space="0" w:color="auto"/>
              </w:divBdr>
              <w:divsChild>
                <w:div w:id="802161038">
                  <w:marLeft w:val="0"/>
                  <w:marRight w:val="0"/>
                  <w:marTop w:val="0"/>
                  <w:marBottom w:val="0"/>
                  <w:divBdr>
                    <w:top w:val="none" w:sz="0" w:space="0" w:color="auto"/>
                    <w:left w:val="none" w:sz="0" w:space="0" w:color="auto"/>
                    <w:bottom w:val="none" w:sz="0" w:space="0" w:color="auto"/>
                    <w:right w:val="none" w:sz="0" w:space="0" w:color="auto"/>
                  </w:divBdr>
                </w:div>
              </w:divsChild>
            </w:div>
            <w:div w:id="2107076723">
              <w:marLeft w:val="0"/>
              <w:marRight w:val="0"/>
              <w:marTop w:val="0"/>
              <w:marBottom w:val="0"/>
              <w:divBdr>
                <w:top w:val="none" w:sz="0" w:space="0" w:color="auto"/>
                <w:left w:val="none" w:sz="0" w:space="0" w:color="auto"/>
                <w:bottom w:val="none" w:sz="0" w:space="0" w:color="auto"/>
                <w:right w:val="none" w:sz="0" w:space="0" w:color="auto"/>
              </w:divBdr>
              <w:divsChild>
                <w:div w:id="15543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882869">
      <w:bodyDiv w:val="1"/>
      <w:marLeft w:val="0"/>
      <w:marRight w:val="0"/>
      <w:marTop w:val="0"/>
      <w:marBottom w:val="0"/>
      <w:divBdr>
        <w:top w:val="none" w:sz="0" w:space="0" w:color="auto"/>
        <w:left w:val="none" w:sz="0" w:space="0" w:color="auto"/>
        <w:bottom w:val="none" w:sz="0" w:space="0" w:color="auto"/>
        <w:right w:val="none" w:sz="0" w:space="0" w:color="auto"/>
      </w:divBdr>
    </w:div>
    <w:div w:id="1669939178">
      <w:bodyDiv w:val="1"/>
      <w:marLeft w:val="0"/>
      <w:marRight w:val="0"/>
      <w:marTop w:val="0"/>
      <w:marBottom w:val="0"/>
      <w:divBdr>
        <w:top w:val="none" w:sz="0" w:space="0" w:color="auto"/>
        <w:left w:val="none" w:sz="0" w:space="0" w:color="auto"/>
        <w:bottom w:val="none" w:sz="0" w:space="0" w:color="auto"/>
        <w:right w:val="none" w:sz="0" w:space="0" w:color="auto"/>
      </w:divBdr>
      <w:divsChild>
        <w:div w:id="525603447">
          <w:marLeft w:val="0"/>
          <w:marRight w:val="0"/>
          <w:marTop w:val="0"/>
          <w:marBottom w:val="0"/>
          <w:divBdr>
            <w:top w:val="none" w:sz="0" w:space="0" w:color="auto"/>
            <w:left w:val="none" w:sz="0" w:space="0" w:color="auto"/>
            <w:bottom w:val="none" w:sz="0" w:space="0" w:color="auto"/>
            <w:right w:val="none" w:sz="0" w:space="0" w:color="auto"/>
          </w:divBdr>
          <w:divsChild>
            <w:div w:id="2053144557">
              <w:marLeft w:val="0"/>
              <w:marRight w:val="0"/>
              <w:marTop w:val="0"/>
              <w:marBottom w:val="0"/>
              <w:divBdr>
                <w:top w:val="none" w:sz="0" w:space="0" w:color="auto"/>
                <w:left w:val="none" w:sz="0" w:space="0" w:color="auto"/>
                <w:bottom w:val="none" w:sz="0" w:space="0" w:color="auto"/>
                <w:right w:val="none" w:sz="0" w:space="0" w:color="auto"/>
              </w:divBdr>
              <w:divsChild>
                <w:div w:id="1000541919">
                  <w:marLeft w:val="0"/>
                  <w:marRight w:val="0"/>
                  <w:marTop w:val="0"/>
                  <w:marBottom w:val="0"/>
                  <w:divBdr>
                    <w:top w:val="none" w:sz="0" w:space="0" w:color="auto"/>
                    <w:left w:val="none" w:sz="0" w:space="0" w:color="auto"/>
                    <w:bottom w:val="none" w:sz="0" w:space="0" w:color="auto"/>
                    <w:right w:val="none" w:sz="0" w:space="0" w:color="auto"/>
                  </w:divBdr>
                </w:div>
              </w:divsChild>
            </w:div>
            <w:div w:id="2105682204">
              <w:marLeft w:val="0"/>
              <w:marRight w:val="0"/>
              <w:marTop w:val="0"/>
              <w:marBottom w:val="0"/>
              <w:divBdr>
                <w:top w:val="none" w:sz="0" w:space="0" w:color="auto"/>
                <w:left w:val="none" w:sz="0" w:space="0" w:color="auto"/>
                <w:bottom w:val="none" w:sz="0" w:space="0" w:color="auto"/>
                <w:right w:val="none" w:sz="0" w:space="0" w:color="auto"/>
              </w:divBdr>
              <w:divsChild>
                <w:div w:id="14713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13972">
      <w:bodyDiv w:val="1"/>
      <w:marLeft w:val="0"/>
      <w:marRight w:val="0"/>
      <w:marTop w:val="0"/>
      <w:marBottom w:val="0"/>
      <w:divBdr>
        <w:top w:val="none" w:sz="0" w:space="0" w:color="auto"/>
        <w:left w:val="none" w:sz="0" w:space="0" w:color="auto"/>
        <w:bottom w:val="none" w:sz="0" w:space="0" w:color="auto"/>
        <w:right w:val="none" w:sz="0" w:space="0" w:color="auto"/>
      </w:divBdr>
    </w:div>
    <w:div w:id="1778208982">
      <w:bodyDiv w:val="1"/>
      <w:marLeft w:val="0"/>
      <w:marRight w:val="0"/>
      <w:marTop w:val="0"/>
      <w:marBottom w:val="0"/>
      <w:divBdr>
        <w:top w:val="none" w:sz="0" w:space="0" w:color="auto"/>
        <w:left w:val="none" w:sz="0" w:space="0" w:color="auto"/>
        <w:bottom w:val="none" w:sz="0" w:space="0" w:color="auto"/>
        <w:right w:val="none" w:sz="0" w:space="0" w:color="auto"/>
      </w:divBdr>
    </w:div>
    <w:div w:id="20451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en.ro/caen/9001-activitati-de-interpretare-artistica-spectacole" TargetMode="External"/><Relationship Id="rId13" Type="http://schemas.openxmlformats.org/officeDocument/2006/relationships/hyperlink" Target="https://caen.ro/caen/5912-activitati-de-post-productie-cinematografica-video-si-de-programe-de-televiziune" TargetMode="External"/><Relationship Id="rId18" Type="http://schemas.openxmlformats.org/officeDocument/2006/relationships/hyperlink" Target="act:45908%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aen.ro/caen/5911-activitati-de-productie-cinematografica-video-si-de-programe-de-televiziune" TargetMode="External"/><Relationship Id="rId17" Type="http://schemas.openxmlformats.org/officeDocument/2006/relationships/hyperlink" Target="act:255574%2056618380" TargetMode="External"/><Relationship Id="rId2" Type="http://schemas.openxmlformats.org/officeDocument/2006/relationships/numbering" Target="numbering.xml"/><Relationship Id="rId16" Type="http://schemas.openxmlformats.org/officeDocument/2006/relationships/hyperlink" Target="act:255574%205661836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en.ro/caen/9004-activitati-de-gestionare-a-salilor-de-spectacole" TargetMode="External"/><Relationship Id="rId5" Type="http://schemas.openxmlformats.org/officeDocument/2006/relationships/webSettings" Target="webSettings.xml"/><Relationship Id="rId15" Type="http://schemas.openxmlformats.org/officeDocument/2006/relationships/hyperlink" Target="act:255574%2056618366" TargetMode="External"/><Relationship Id="rId10" Type="http://schemas.openxmlformats.org/officeDocument/2006/relationships/hyperlink" Target="https://caen.ro/caen/9003-activitati-de-creatie-artistica" TargetMode="External"/><Relationship Id="rId19" Type="http://schemas.openxmlformats.org/officeDocument/2006/relationships/hyperlink" Target="act:47461%200" TargetMode="External"/><Relationship Id="rId4" Type="http://schemas.openxmlformats.org/officeDocument/2006/relationships/settings" Target="settings.xml"/><Relationship Id="rId9" Type="http://schemas.openxmlformats.org/officeDocument/2006/relationships/hyperlink" Target="https://caen.ro/caen/9002-activitati-suport-pentru-interpretare-artistica-spectacole" TargetMode="External"/><Relationship Id="rId14" Type="http://schemas.openxmlformats.org/officeDocument/2006/relationships/hyperlink" Target="https://caen.ro/caen/5912-activitati-de-post-productie-cinematografica-video-si-de-programe-de-televiziun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8B686-334B-4823-80CB-945DAEE69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12639</Words>
  <Characters>72044</Characters>
  <Application>Microsoft Office Word</Application>
  <DocSecurity>0</DocSecurity>
  <Lines>600</Lines>
  <Paragraphs>169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84514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dc:creator>
  <cp:lastModifiedBy>loredanat</cp:lastModifiedBy>
  <cp:revision>3</cp:revision>
  <cp:lastPrinted>2025-02-19T09:22:00Z</cp:lastPrinted>
  <dcterms:created xsi:type="dcterms:W3CDTF">2025-02-19T09:36:00Z</dcterms:created>
  <dcterms:modified xsi:type="dcterms:W3CDTF">2025-03-05T12:29:00Z</dcterms:modified>
</cp:coreProperties>
</file>